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E94" w:rsidRPr="00373E94" w:rsidRDefault="00373E94" w:rsidP="00373E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ahoma" w:eastAsia="Times New Roman" w:hAnsi="Tahoma" w:cs="Tahoma"/>
          <w:b/>
          <w:bCs/>
          <w:color w:val="493E24"/>
          <w:sz w:val="30"/>
          <w:lang w:eastAsia="ru-RU"/>
        </w:rPr>
        <w:t>2019-2020 учебный год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5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Приказ Министерства просвещения РФ и Федеральной службы по надзору в сфере образования и науки от 14 ноября 2019 г. N 609/1559 “Об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году”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6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Приказ об информировании участников государственной итоговой аттестации, освоивших образовательные программы среднего общ его образования, </w:t>
        </w:r>
        <w:proofErr w:type="gram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</w:t>
        </w:r>
        <w:proofErr w:type="gram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</w:t>
        </w:r>
        <w:proofErr w:type="gram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полученных</w:t>
        </w:r>
        <w:proofErr w:type="gram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результатах в Республике Северная Осетия - Алания в 2020 году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7" w:history="1">
        <w:r w:rsidRPr="00373E94">
          <w:rPr>
            <w:rFonts w:ascii="Tahoma" w:eastAsia="Times New Roman" w:hAnsi="Tahoma" w:cs="Tahoma"/>
            <w:b/>
            <w:bCs/>
            <w:color w:val="E4513A"/>
            <w:sz w:val="30"/>
            <w:u w:val="single"/>
            <w:lang w:eastAsia="ru-RU"/>
          </w:rPr>
          <w:t>Расписание ОГЭ 2020 (утверждено)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8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3"/>
            <w:u w:val="single"/>
            <w:lang w:eastAsia="ru-RU"/>
          </w:rPr>
          <w:t>ИТОГОВОЕ СОЧИНЕНИЕ 2019-2020 УЧЕБНОГО ГОДА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9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3"/>
            <w:u w:val="single"/>
            <w:lang w:eastAsia="ru-RU"/>
          </w:rPr>
          <w:t>ВЫПУСКНИК-2020: ОПУБЛИКОВАНЫ ПРОЕКТЫ РАСПИСАНИЙ ОГЭ И ЕГЭ В 2020 ГОДУ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0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3"/>
            <w:u w:val="single"/>
            <w:lang w:eastAsia="ru-RU"/>
          </w:rPr>
          <w:t xml:space="preserve">АБИТУРИЕНТУ 2020! УСТАНОВЛЕНО МИНИМАЛЬНОЕ КОЛИЧЕСТВО БАЛЛОВ </w:t>
        </w:r>
        <w:proofErr w:type="gram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3"/>
            <w:u w:val="single"/>
            <w:lang w:eastAsia="ru-RU"/>
          </w:rPr>
          <w:t>ЕГЭ</w:t>
        </w:r>
        <w:proofErr w:type="gram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3"/>
            <w:u w:val="single"/>
            <w:lang w:eastAsia="ru-RU"/>
          </w:rPr>
          <w:t xml:space="preserve"> ПО КОТОРЫМ ПРОВОДИТСЯ ПРИЕМ НА ПОСТУПЛЕНИЕ В ВЫСШИЕ УЧЕБНЫЕ ЗАВЕДЕНИЯ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1" w:history="1">
        <w:proofErr w:type="spell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Учи</w:t>
        </w:r>
        <w:proofErr w:type="gram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.р</w:t>
        </w:r>
        <w:proofErr w:type="gram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у</w:t>
        </w:r>
        <w:proofErr w:type="spell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 xml:space="preserve"> запустила бесплатный курс по подготовке к ЕГЭ по математике и русскому языку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2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Приказ о проведении и проверке итогового сочинения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3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Сроки проведения итогового сочинения (изложения) в 2019-2020 гг.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4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График внесения сведений об итоговом сочинении в РИС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5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Приказ о создании предметной комиссии по итоговому сочинению 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6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Приказ об утверждении Порядка проведения итогового сочинения в республике </w:t>
        </w:r>
        <w:proofErr w:type="spell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РСО-Алания</w:t>
        </w:r>
        <w:proofErr w:type="spell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 xml:space="preserve"> в 2019-2020 </w:t>
        </w:r>
        <w:proofErr w:type="spell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уч</w:t>
        </w:r>
        <w:proofErr w:type="gram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.г</w:t>
        </w:r>
        <w:proofErr w:type="gram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оду</w:t>
        </w:r>
        <w:proofErr w:type="spellEnd"/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ahoma" w:eastAsia="Times New Roman" w:hAnsi="Tahoma" w:cs="Tahoma"/>
          <w:b/>
          <w:bCs/>
          <w:color w:val="493E24"/>
          <w:sz w:val="30"/>
          <w:lang w:eastAsia="ru-RU"/>
        </w:rPr>
        <w:t>2018-2019 учебный год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7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 xml:space="preserve">По вопросу </w:t>
        </w:r>
        <w:proofErr w:type="spellStart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трактования</w:t>
        </w:r>
        <w:proofErr w:type="spellEnd"/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 xml:space="preserve"> норм, содержащихся в пункте 94 Порядка проведения ГИА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8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Шкала перевода баллов ОГЭ 2019 года в оценки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19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Шкала перевода баллов ЕГЭ 2019 года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20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lang w:eastAsia="ru-RU"/>
          </w:rPr>
          <w:t>Сведения для медалистов 2019 г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21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Формы документов, используемых при рассмотрении апелляций участников ГИА по образовательным программам среднего общего образования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устный экзамен по русскому языку в 9 классе.    </w:t>
      </w:r>
      <w:hyperlink r:id="rId22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https://g2019.su/ustnyj-ekzamen-po-russkomu-yazyku-9-klass-2019/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23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https://2019-god.com/ege-v-2019-godu-po-russkomu-yazyku-ustnaya-i-pismennaya-chasti/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val="en-US"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fldChar w:fldCharType="begin"/>
      </w: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instrText xml:space="preserve"> INCLUDEPICTURE "http://ardon2.ucoz.ru/p-z-993_ob_organizacii_informirovanija_po_voprosam.pdf" \* MERGEFORMATINET </w:instrText>
      </w: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fldChar w:fldCharType="separate"/>
      </w: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fldChar w:fldCharType="end"/>
      </w:r>
      <w:hyperlink r:id="rId24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val="en-US" w:eastAsia="ru-RU"/>
          </w:rPr>
          <w:t>/p-z-993_ob_organizacii_informirovanija_po_voprosam.pdf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Образовательный портал для подготовки к </w:t>
      </w:r>
      <w:hyperlink r:id="rId25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 ЕГЭ</w:t>
        </w:r>
      </w:hyperlink>
      <w:r w:rsidRPr="0037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</w:t>
      </w:r>
      <w:hyperlink r:id="rId26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https://ege.sdamgia.ru/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 Итоговое сочинение - 2019. Все, о чем должен знать выпускник - 2019 о написании итогового сочинения</w:t>
      </w: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Итоговое сочинени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е(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изложение)  является допуском к государственной итоговой аттестации (оценка школой: «зачет-незачет»).  Благодаря написанному итоговому сочинению (изложению), по решению ВУЗа,  сумма  баллов ЕГЭ может быть увеличена от 1  до  10.  Учет результатов сочинений в ВУЗах осуществляется по желанию абитуриента и решению вуза.</w:t>
      </w:r>
      <w:r w:rsidRPr="0037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Важно знать!</w:t>
      </w: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Результаты итогового сочинения бессрочны. Их можно использовать для поступления всю оставшуюся жизнь, в отличие от сертификатов ЕГЭ.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Обращаем ваше внимание, что это лишь проект расписания на 2019 год. Как только будет утверждённое расписание ЕГЭ на 2019 год - мы сразу обновим информацию</w:t>
      </w: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3E94" w:rsidRPr="00373E94" w:rsidRDefault="00373E94" w:rsidP="00373E94">
      <w:pPr>
        <w:spacing w:before="84" w:after="84" w:line="240" w:lineRule="auto"/>
        <w:outlineLvl w:val="1"/>
        <w:rPr>
          <w:rFonts w:ascii="Tahoma" w:eastAsia="Times New Roman" w:hAnsi="Tahoma" w:cs="Tahoma"/>
          <w:color w:val="493E24"/>
          <w:sz w:val="35"/>
          <w:szCs w:val="35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Итоговое сочинение 2019</w:t>
      </w:r>
    </w:p>
    <w:p w:rsidR="00373E94" w:rsidRPr="00373E94" w:rsidRDefault="00373E94" w:rsidP="00373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декабря 2018 (ср) Итоговое сочинение (изложение) – основной срок</w:t>
      </w:r>
    </w:p>
    <w:p w:rsidR="00373E94" w:rsidRPr="00373E94" w:rsidRDefault="00373E94" w:rsidP="00373E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февраля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Итоговое сочинение (изложение) – дополнительный срок</w:t>
      </w:r>
    </w:p>
    <w:p w:rsidR="00373E94" w:rsidRPr="00373E94" w:rsidRDefault="00373E94" w:rsidP="00373E94">
      <w:pPr>
        <w:spacing w:before="84" w:after="84" w:line="240" w:lineRule="auto"/>
        <w:outlineLvl w:val="1"/>
        <w:rPr>
          <w:rFonts w:ascii="Tahoma" w:eastAsia="Times New Roman" w:hAnsi="Tahoma" w:cs="Tahoma"/>
          <w:color w:val="493E24"/>
          <w:sz w:val="35"/>
          <w:szCs w:val="35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Расписание досрочной сдачи ЕГЭ 2019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20 марта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география, информатика и ИКТ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22 марта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русский язык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марта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история, химия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марта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иностранные языки (</w:t>
      </w:r>
      <w:proofErr w:type="spell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</w:t>
      </w:r>
      <w:proofErr w:type="spell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 марта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математика База и Профиль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апреля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иностранные языки, биология, физика</w:t>
      </w:r>
    </w:p>
    <w:p w:rsidR="00373E94" w:rsidRPr="00373E94" w:rsidRDefault="00373E94" w:rsidP="00373E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апреля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обществознание, литература</w:t>
      </w:r>
    </w:p>
    <w:p w:rsidR="00373E94" w:rsidRPr="00373E94" w:rsidRDefault="00373E94" w:rsidP="00373E94">
      <w:pPr>
        <w:spacing w:before="84" w:after="84" w:line="240" w:lineRule="auto"/>
        <w:outlineLvl w:val="2"/>
        <w:rPr>
          <w:rFonts w:ascii="Tahoma" w:eastAsia="Times New Roman" w:hAnsi="Tahoma" w:cs="Tahoma"/>
          <w:color w:val="493E24"/>
          <w:sz w:val="32"/>
          <w:szCs w:val="32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Резервные дни досрочной сдачи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 апреля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география, химия, информатика и ИКТ, иностранные языки (</w:t>
      </w:r>
      <w:proofErr w:type="spell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устн</w:t>
      </w:r>
      <w:proofErr w:type="spell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история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 апреля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иностранные языки, литература, физика, обществознание, биология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апреля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русский язык, математика База и Профиль</w:t>
      </w:r>
    </w:p>
    <w:p w:rsidR="00373E94" w:rsidRPr="00373E94" w:rsidRDefault="00373E94" w:rsidP="00373E94">
      <w:pPr>
        <w:spacing w:before="84" w:after="84" w:line="240" w:lineRule="auto"/>
        <w:ind w:left="720"/>
        <w:outlineLvl w:val="1"/>
        <w:rPr>
          <w:rFonts w:ascii="Tahoma" w:eastAsia="Times New Roman" w:hAnsi="Tahoma" w:cs="Tahoma"/>
          <w:color w:val="493E24"/>
          <w:sz w:val="35"/>
          <w:szCs w:val="35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Расписание основной волны ЕГЭ 2019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мая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география, информатика и ИКТ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29 мая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математика База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31 мая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математика Профиль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русский язык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иностранные языки (устно)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иностранные языки (устно)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10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химия, история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обществознание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биология, иностранные языки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19 июня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литература, физика      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</w:t>
      </w:r>
      <w:r w:rsidRPr="00373E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Резервные дни для основной волны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21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география, информатика и ИКТ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математика База, математика Профиль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25 июня (</w:t>
      </w:r>
      <w:proofErr w:type="spell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вт</w:t>
      </w:r>
      <w:proofErr w:type="spell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русский язык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 июня (</w:t>
      </w:r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</w:t>
      </w:r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химия, история, биология, иностранные языки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27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литература, физика, обществознание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 июня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пт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иностранные языки (устно)</w:t>
      </w:r>
    </w:p>
    <w:p w:rsidR="00373E94" w:rsidRPr="00373E94" w:rsidRDefault="00373E94" w:rsidP="00373E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 июля (</w:t>
      </w:r>
      <w:proofErr w:type="spellStart"/>
      <w:proofErr w:type="gramStart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пн</w:t>
      </w:r>
      <w:proofErr w:type="spellEnd"/>
      <w:proofErr w:type="gramEnd"/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резерв: по всем предметам</w:t>
      </w:r>
    </w:p>
    <w:p w:rsidR="00373E94" w:rsidRPr="00373E94" w:rsidRDefault="00373E94" w:rsidP="00373E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493E24"/>
          <w:sz w:val="24"/>
          <w:szCs w:val="24"/>
          <w:lang w:eastAsia="ru-RU"/>
        </w:rPr>
        <w:t>ПЛАКАТЫ ЕГЭ и ОГЭ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http://obrnadzor.gov.ru/ru/press_center/infomaterial/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https://www.youtube.com/user/RosObrNadzor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27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http://obrnadzor.gov.ru/ru/press_center/infomaterial/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28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eastAsia="ru-RU"/>
          </w:rPr>
          <w:t>https://yadi.sk/d/_wdoZ_ZHzHG2E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val="en-US" w:eastAsia="ru-RU"/>
        </w:rPr>
      </w:pPr>
      <w:hyperlink r:id="rId29" w:history="1">
        <w:r w:rsidRPr="00373E94">
          <w:rPr>
            <w:rFonts w:ascii="Times New Roman" w:eastAsia="Times New Roman" w:hAnsi="Times New Roman" w:cs="Times New Roman"/>
            <w:b/>
            <w:bCs/>
            <w:color w:val="000000"/>
            <w:sz w:val="27"/>
            <w:u w:val="single"/>
            <w:lang w:val="en-US" w:eastAsia="ru-RU"/>
          </w:rPr>
          <w:t>/perechen_i_mesta_registracii_na_uchastie_v_gia-9_v.pdf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Единый государственный экзамен (ЕГЭ) с 2009 года является основной формой государственной итоговой аттестации выпускников XI (XII) классов школ Российской Федерации, а также формой вступительных испытаний в вузы в Российской Федерации.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ЕГЭ организуется и проводится </w:t>
      </w:r>
      <w:hyperlink r:id="rId30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Федеральной службой по надзору в сфере образования и науки (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Рособрнадзор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)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совместно с </w:t>
      </w:r>
      <w:hyperlink r:id="rId31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органами исполнительной власти субъектов Российской Федерации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осуществляющими государственное управление в сфере образования во всех субъектах Российской Федерации, а также в иностранных государствах для выпускников образовательных учреждений при посольствах, военных частях Российской Федерации и др.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ЕГЭ позволяет:</w:t>
      </w:r>
    </w:p>
    <w:p w:rsidR="00373E94" w:rsidRPr="00373E94" w:rsidRDefault="00373E94" w:rsidP="00373E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объективно оценить знания;</w:t>
      </w:r>
    </w:p>
    <w:p w:rsidR="00373E94" w:rsidRPr="00373E94" w:rsidRDefault="00373E94" w:rsidP="00373E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существенно снизить психологическую нагрузку, так как результаты ЕГЭ засчитываются одновременно как итоги школьной аттестации и вступительных испытаний в организации высшего образования;</w:t>
      </w:r>
    </w:p>
    <w:p w:rsidR="00373E94" w:rsidRPr="00373E94" w:rsidRDefault="00373E94" w:rsidP="00373E9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поступить в любые вузы России независимо от места жительства.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ahoma" w:eastAsia="Times New Roman" w:hAnsi="Tahoma" w:cs="Tahoma"/>
          <w:color w:val="493E24"/>
          <w:lang w:eastAsia="ru-RU"/>
        </w:rPr>
        <w:t> 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ЕГЭ:</w:t>
      </w:r>
    </w:p>
    <w:p w:rsidR="00373E94" w:rsidRPr="00373E94" w:rsidRDefault="00373E94" w:rsidP="00373E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единое </w:t>
      </w:r>
      <w:hyperlink r:id="rId32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расписание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73E94" w:rsidRPr="00373E94" w:rsidRDefault="00373E94" w:rsidP="00373E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единые </w:t>
      </w:r>
      <w:hyperlink r:id="rId33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правила проведения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;</w:t>
      </w:r>
    </w:p>
    <w:p w:rsidR="00373E94" w:rsidRPr="00373E94" w:rsidRDefault="00373E94" w:rsidP="00373E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заданий стандартизированной формы (КИМ);</w:t>
      </w:r>
    </w:p>
    <w:p w:rsidR="00373E94" w:rsidRPr="00373E94" w:rsidRDefault="00373E94" w:rsidP="00373E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использование специальных </w:t>
      </w:r>
      <w:hyperlink r:id="rId34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бланков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для оформления ответов на задания;</w:t>
      </w:r>
    </w:p>
    <w:p w:rsidR="00373E94" w:rsidRPr="00373E94" w:rsidRDefault="00373E94" w:rsidP="00373E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письменно на русском языке (за исключением ЕГЭ по иностранным языкам).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Информация, опубликованная на портале, поможет качественно подготовиться к ЕГЭ.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ahoma" w:eastAsia="Times New Roman" w:hAnsi="Tahoma" w:cs="Tahoma"/>
          <w:color w:val="493E24"/>
          <w:lang w:eastAsia="ru-RU"/>
        </w:rPr>
        <w:t> 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нашем портале можно:</w:t>
      </w:r>
    </w:p>
    <w:p w:rsidR="00373E94" w:rsidRPr="00373E94" w:rsidRDefault="00373E94" w:rsidP="00373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</w:t>
      </w:r>
      <w:hyperlink r:id="rId35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 порядком проведения ЕГЭ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73E94" w:rsidRPr="00373E94" w:rsidRDefault="00373E94" w:rsidP="00373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потренироваться в </w:t>
      </w:r>
      <w:hyperlink r:id="rId36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заполнении бланков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73E94" w:rsidRPr="00373E94" w:rsidRDefault="00373E94" w:rsidP="00373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ознакомиться с </w:t>
      </w:r>
      <w:hyperlink r:id="rId37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демоверсиями заданий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373E94" w:rsidRPr="00373E94" w:rsidRDefault="00373E94" w:rsidP="00373E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прослушать</w:t>
      </w: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hyperlink r:id="rId38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рекомендации</w:t>
        </w:r>
      </w:hyperlink>
      <w:hyperlink r:id="rId39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 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сдаче ЕГЭ по всем предметам, включая процедуру экзамена и правила подачи апелляций.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Здесь публикуются </w:t>
      </w:r>
      <w:hyperlink r:id="rId40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новости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 ЕГЭ, актуальные </w:t>
      </w:r>
      <w:hyperlink r:id="rId41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документы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 также ведется </w:t>
      </w:r>
      <w:proofErr w:type="spellStart"/>
      <w:r w:rsidRPr="00373E94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fldChar w:fldCharType="begin"/>
      </w:r>
      <w:r w:rsidRPr="00373E94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instrText xml:space="preserve"> HYPERLINK "http://blog-ege.livejournal.com/" </w:instrText>
      </w:r>
      <w:r w:rsidRPr="00373E94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fldChar w:fldCharType="separate"/>
      </w:r>
      <w:r w:rsidRPr="00373E94">
        <w:rPr>
          <w:rFonts w:ascii="Times New Roman" w:eastAsia="Times New Roman" w:hAnsi="Times New Roman" w:cs="Times New Roman"/>
          <w:color w:val="000000"/>
          <w:sz w:val="27"/>
          <w:u w:val="single"/>
          <w:lang w:eastAsia="ru-RU"/>
        </w:rPr>
        <w:t>блог</w:t>
      </w:r>
      <w:proofErr w:type="spellEnd"/>
      <w:r w:rsidRPr="00373E94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fldChar w:fldCharType="end"/>
      </w: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сдачи ЕГЭ, на данном портале Вы также можете узнать свои </w:t>
      </w:r>
      <w:hyperlink r:id="rId42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результаты</w:t>
        </w:r>
      </w:hyperlink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Желаем Вам успешной сдачи ЕГЭ!</w:t>
      </w:r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ahoma" w:eastAsia="Times New Roman" w:hAnsi="Tahoma" w:cs="Tahoma"/>
          <w:color w:val="493E24"/>
          <w:lang w:eastAsia="ru-RU"/>
        </w:rPr>
        <w:t> </w:t>
      </w:r>
    </w:p>
    <w:p w:rsidR="00373E94" w:rsidRPr="00373E94" w:rsidRDefault="00373E94" w:rsidP="00373E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lang w:eastAsia="ru-RU"/>
        </w:rPr>
      </w:pPr>
      <w:r w:rsidRPr="00373E94">
        <w:rPr>
          <w:rFonts w:ascii="Times New Roman" w:eastAsia="Times New Roman" w:hAnsi="Times New Roman" w:cs="Times New Roman"/>
          <w:color w:val="493E24"/>
          <w:sz w:val="27"/>
          <w:szCs w:val="27"/>
          <w:lang w:eastAsia="ru-RU"/>
        </w:rPr>
        <w:t>​</w:t>
      </w:r>
      <w:r w:rsidRPr="00373E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Федеральные новости</w:t>
      </w:r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3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Утвержде</w:t>
        </w:r>
        <w:r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но расписание ЕГЭ, ОГЭ и ГВЭ 2020</w:t>
        </w:r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года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4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тысяч взрослых со всей России приняли участие в акции «Единый день сдачи ЕГЭ родителями»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5" w:history="1"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Рособрнадзор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возобновляет работу телефона доверия ЕГЭ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6" w:history="1"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Рособрнадзор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подготовил видеоролик об организации ЕГЭ для участников с ОВЗ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7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Глава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Рособрнадзора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: Регионы должны использовать результаты оценочных процедур для повышения качества образования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8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Российские выпускники смогут познакомиться с процедурой сдачи ЕГЭ через интернет-приложение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49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Руководитель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Рособрнадзора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ответил на вопросы родителей школьников о ЕГЭ, ГИА-9 и ВПР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50" w:history="1"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Рособрнадзор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расскажет школьникам об оценочных процедурах с помощью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мультимедийного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ролика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51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Создатели нового ЕГЭ по литературе рассказали, каким будет экзамен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lang w:eastAsia="ru-RU"/>
        </w:rPr>
      </w:pPr>
      <w:hyperlink r:id="rId52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Первичная апробация новой модели ЕГЭ по литературе прошла удачно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Документы</w:t>
      </w:r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3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24.03.2016 "О внесении изменений в Порядок проведения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гос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. итоговой аттестации по образовательным программам среднего общего образования"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4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29.07.2016 "О внесении изменений в приказы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26.01.2016 г. №34 и от 05.02.2016 г. №72"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5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26.12.2013 "Об утверждении Порядка проведения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гос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. итоговой аттестации по образовательным программам среднего общего образования"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6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16.01.2015 "О внесении изменений в Порядок проведения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гос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. итоговой аттестации по образовательным программам среднего общего образования, утвержденный приказом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26.12.2013 г. №1400"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7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07.07.2015 "О внесении изменений в Порядок проведения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гос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. итоговой аттестации по образовательным программам среднего общего образования, утвержденный приказом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26.12.2013 г. №1400"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8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18.11.2016 "Об определении минимального количества баллов ЕГЭ"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93E24"/>
          <w:lang w:eastAsia="ru-RU"/>
        </w:rPr>
      </w:pPr>
      <w:hyperlink r:id="rId59" w:history="1"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Приказ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Минобрнауки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 xml:space="preserve"> от 17.12.2013 №1274 "Об утверждении порядка разработки, использования и хранения контрольных измерительных материалов при проведении </w:t>
        </w:r>
        <w:proofErr w:type="spellStart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гос</w:t>
        </w:r>
        <w:proofErr w:type="spellEnd"/>
        <w:r w:rsidRPr="00373E94">
          <w:rPr>
            <w:rFonts w:ascii="Times New Roman" w:eastAsia="Times New Roman" w:hAnsi="Times New Roman" w:cs="Times New Roman"/>
            <w:color w:val="000000"/>
            <w:sz w:val="27"/>
            <w:u w:val="single"/>
            <w:lang w:eastAsia="ru-RU"/>
          </w:rPr>
          <w:t>. итоговой аттестации"</w:t>
        </w:r>
      </w:hyperlink>
    </w:p>
    <w:p w:rsidR="00373E94" w:rsidRPr="00373E94" w:rsidRDefault="00373E94" w:rsidP="00373E9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493E24"/>
          <w:lang w:eastAsia="ru-RU"/>
        </w:rPr>
      </w:pPr>
      <w:r w:rsidRPr="00373E94">
        <w:rPr>
          <w:rFonts w:ascii="Tahoma" w:eastAsia="Times New Roman" w:hAnsi="Tahoma" w:cs="Tahoma"/>
          <w:color w:val="493E24"/>
          <w:lang w:eastAsia="ru-RU"/>
        </w:rPr>
        <w:t> </w:t>
      </w:r>
    </w:p>
    <w:p w:rsidR="00430066" w:rsidRPr="00373E94" w:rsidRDefault="00430066">
      <w:pPr>
        <w:rPr>
          <w:lang w:val="en-US"/>
        </w:rPr>
      </w:pPr>
    </w:p>
    <w:sectPr w:rsidR="00430066" w:rsidRPr="00373E94" w:rsidSect="00373E94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D10FE"/>
    <w:multiLevelType w:val="multilevel"/>
    <w:tmpl w:val="32DEF8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E25C8"/>
    <w:multiLevelType w:val="multilevel"/>
    <w:tmpl w:val="69C663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35108B"/>
    <w:multiLevelType w:val="multilevel"/>
    <w:tmpl w:val="A61ABA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282368"/>
    <w:multiLevelType w:val="multilevel"/>
    <w:tmpl w:val="B8E001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72335"/>
    <w:multiLevelType w:val="multilevel"/>
    <w:tmpl w:val="B1241F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B76D3A"/>
    <w:multiLevelType w:val="multilevel"/>
    <w:tmpl w:val="579C8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3E94"/>
    <w:rsid w:val="00373E94"/>
    <w:rsid w:val="00430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066"/>
  </w:style>
  <w:style w:type="paragraph" w:styleId="2">
    <w:name w:val="heading 2"/>
    <w:basedOn w:val="a"/>
    <w:link w:val="20"/>
    <w:uiPriority w:val="9"/>
    <w:qFormat/>
    <w:rsid w:val="00373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3E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3E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3E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nt8">
    <w:name w:val="font_8"/>
    <w:basedOn w:val="a"/>
    <w:rsid w:val="0037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3E94"/>
    <w:rPr>
      <w:b/>
      <w:bCs/>
    </w:rPr>
  </w:style>
  <w:style w:type="character" w:styleId="a4">
    <w:name w:val="Hyperlink"/>
    <w:basedOn w:val="a0"/>
    <w:uiPriority w:val="99"/>
    <w:semiHidden/>
    <w:unhideWhenUsed/>
    <w:rsid w:val="00373E9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3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don2.ucoz.ru/foto/sroki_provedenija.pdf" TargetMode="External"/><Relationship Id="rId18" Type="http://schemas.openxmlformats.org/officeDocument/2006/relationships/hyperlink" Target="https://2019-god.com/shkala-perevoda-ballov-oge-2019-goda-v-ocenki" TargetMode="External"/><Relationship Id="rId26" Type="http://schemas.openxmlformats.org/officeDocument/2006/relationships/hyperlink" Target="https://ege.sdamgia.ru/" TargetMode="External"/><Relationship Id="rId39" Type="http://schemas.openxmlformats.org/officeDocument/2006/relationships/hyperlink" Target="http://www.ege.edu.ru/ru/main/information_materials/vid_pap/" TargetMode="External"/><Relationship Id="rId21" Type="http://schemas.openxmlformats.org/officeDocument/2006/relationships/hyperlink" Target="http://ardon2.ucoz.ru/p-z-255_formy_kk.pdf" TargetMode="External"/><Relationship Id="rId34" Type="http://schemas.openxmlformats.org/officeDocument/2006/relationships/hyperlink" Target="http://www.ege.edu.ru/ru/classes-11/preparation/demovers/blanks/" TargetMode="External"/><Relationship Id="rId42" Type="http://schemas.openxmlformats.org/officeDocument/2006/relationships/hyperlink" Target="http://www.ege.edu.ru/ru/classes-11/res/" TargetMode="External"/><Relationship Id="rId47" Type="http://schemas.openxmlformats.org/officeDocument/2006/relationships/hyperlink" Target="http://www.ege.edu.ru/ru/news/News/index.php?id_4=23482" TargetMode="External"/><Relationship Id="rId50" Type="http://schemas.openxmlformats.org/officeDocument/2006/relationships/hyperlink" Target="http://www.ege.edu.ru/ru/news/News/index.php?id_4=23462" TargetMode="External"/><Relationship Id="rId55" Type="http://schemas.openxmlformats.org/officeDocument/2006/relationships/hyperlink" Target="http://ardon2.ucoz.ru/3.pdf" TargetMode="External"/><Relationship Id="rId7" Type="http://schemas.openxmlformats.org/officeDocument/2006/relationships/hyperlink" Target="https://www.ctege.info/oge-2020/raspisanie-oge-202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ardon2.ucoz.ru/foto/p-z-943_porjadok_sochinenie.pdf" TargetMode="External"/><Relationship Id="rId20" Type="http://schemas.openxmlformats.org/officeDocument/2006/relationships/hyperlink" Target="https://2019-god.com/kak-poluchit-zolotuyu-medal-v-shkole-v-2019-godu" TargetMode="External"/><Relationship Id="rId29" Type="http://schemas.openxmlformats.org/officeDocument/2006/relationships/hyperlink" Target="http://ardon2.ucoz.ru/perechen_i_mesta_registracii_na_uchastie_v_gia-9_v.pdf" TargetMode="External"/><Relationship Id="rId41" Type="http://schemas.openxmlformats.org/officeDocument/2006/relationships/hyperlink" Target="http://www.ege.edu.ru/ru/main/legal-documents/" TargetMode="External"/><Relationship Id="rId54" Type="http://schemas.openxmlformats.org/officeDocument/2006/relationships/hyperlink" Target="http://ardon2.ucoz.ru/2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rdon2.ucoz.ru/doctigenij/p-z-21_ob_informirovanii_po_rezultatam_gia.pdf" TargetMode="External"/><Relationship Id="rId11" Type="http://schemas.openxmlformats.org/officeDocument/2006/relationships/hyperlink" Target="http://ardon2.ucoz.ru/foto/uchi.ru_zapustila_besplatnyj_kurs_po_podgotovke_k_.docx" TargetMode="External"/><Relationship Id="rId24" Type="http://schemas.openxmlformats.org/officeDocument/2006/relationships/hyperlink" Target="http://ardon2.ucoz.ru/p-z-993_ob_organizacii_informirovanija_po_voprosam.pdf" TargetMode="External"/><Relationship Id="rId32" Type="http://schemas.openxmlformats.org/officeDocument/2006/relationships/hyperlink" Target="http://www.ege.edu.ru/ru/main/schedule/" TargetMode="External"/><Relationship Id="rId37" Type="http://schemas.openxmlformats.org/officeDocument/2006/relationships/hyperlink" Target="http://www.ege.edu.ru/ru/classes-11/preparation/demovers/" TargetMode="External"/><Relationship Id="rId40" Type="http://schemas.openxmlformats.org/officeDocument/2006/relationships/hyperlink" Target="http://www.ege.edu.ru/ru/news/News/" TargetMode="External"/><Relationship Id="rId45" Type="http://schemas.openxmlformats.org/officeDocument/2006/relationships/hyperlink" Target="http://www.ege.edu.ru/ru/news/News/index.php?id_4=23504" TargetMode="External"/><Relationship Id="rId53" Type="http://schemas.openxmlformats.org/officeDocument/2006/relationships/hyperlink" Target="http://ardon2.ucoz.ru/1.pdf" TargetMode="External"/><Relationship Id="rId58" Type="http://schemas.openxmlformats.org/officeDocument/2006/relationships/hyperlink" Target="http://ardon2.ucoz.ru/6.pdf" TargetMode="External"/><Relationship Id="rId5" Type="http://schemas.openxmlformats.org/officeDocument/2006/relationships/hyperlink" Target="http://base.garant.ru/73248662/" TargetMode="External"/><Relationship Id="rId15" Type="http://schemas.openxmlformats.org/officeDocument/2006/relationships/hyperlink" Target="http://ardon2.ucoz.ru/foto/osozdanii_predmetnoj_komissii.pdf" TargetMode="External"/><Relationship Id="rId23" Type="http://schemas.openxmlformats.org/officeDocument/2006/relationships/hyperlink" Target="https://2019-god.com/ege-v-2019-godu-po-russkomu-yazyku-ustnaya-i-pismennaya-chasti/" TargetMode="External"/><Relationship Id="rId28" Type="http://schemas.openxmlformats.org/officeDocument/2006/relationships/hyperlink" Target="https://yadi.sk/d/_wdoZ_ZHzHG2E" TargetMode="External"/><Relationship Id="rId36" Type="http://schemas.openxmlformats.org/officeDocument/2006/relationships/hyperlink" Target="http://www.ege.edu.ru/ru/classes-11/preparation/demovers/blanks/" TargetMode="External"/><Relationship Id="rId49" Type="http://schemas.openxmlformats.org/officeDocument/2006/relationships/hyperlink" Target="http://www.ege.edu.ru/ru/news/News/index.php?id_4=23467" TargetMode="External"/><Relationship Id="rId57" Type="http://schemas.openxmlformats.org/officeDocument/2006/relationships/hyperlink" Target="http://ardon2.ucoz.ru/5.pdf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www.uoardon.ru/press-tsentr/novosti/768-abiturientu-2020-ustanovleno-minimalnoe-kolichestvo-ballov-ege-po-kotorym-provoditsya-priem-na-postuplenie-v-vysshie-uchebnye-zavedeniya" TargetMode="External"/><Relationship Id="rId19" Type="http://schemas.openxmlformats.org/officeDocument/2006/relationships/hyperlink" Target="https://4ege.ru/novosti-ege/4023-shkala-perevoda-ballov-ege.html" TargetMode="External"/><Relationship Id="rId31" Type="http://schemas.openxmlformats.org/officeDocument/2006/relationships/hyperlink" Target="http://www.ege.edu.ru/ru/contacts/contact_information/" TargetMode="External"/><Relationship Id="rId44" Type="http://schemas.openxmlformats.org/officeDocument/2006/relationships/hyperlink" Target="http://www.ege.edu.ru/ru/news/News/index.php?id_4=23507" TargetMode="External"/><Relationship Id="rId52" Type="http://schemas.openxmlformats.org/officeDocument/2006/relationships/hyperlink" Target="http://www.ege.edu.ru/ru/news/News/index.php?id_4=23455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rdon2.ucoz.ru/foto/vypusknik_2020.docx" TargetMode="External"/><Relationship Id="rId14" Type="http://schemas.openxmlformats.org/officeDocument/2006/relationships/hyperlink" Target="http://ardon2.ucoz.ru/foto/grafik_vnesenija.pdf" TargetMode="External"/><Relationship Id="rId22" Type="http://schemas.openxmlformats.org/officeDocument/2006/relationships/hyperlink" Target="https://g2019.su/ustnyj-ekzamen-po-russkomu-yazyku-9-klass-2019/" TargetMode="External"/><Relationship Id="rId27" Type="http://schemas.openxmlformats.org/officeDocument/2006/relationships/hyperlink" Target="http://obrnadzor.gov.ru/ru/press_center/infomaterial/" TargetMode="External"/><Relationship Id="rId30" Type="http://schemas.openxmlformats.org/officeDocument/2006/relationships/hyperlink" Target="http://obrnadzor.gov.ru/ru/activity/main_directions/cert_11/" TargetMode="External"/><Relationship Id="rId35" Type="http://schemas.openxmlformats.org/officeDocument/2006/relationships/hyperlink" Target="http://www.ege.edu.ru/ru/classes-11/preparation/rules_procedures/index.php" TargetMode="External"/><Relationship Id="rId43" Type="http://schemas.openxmlformats.org/officeDocument/2006/relationships/hyperlink" Target="http://www.ege.edu.ru/ru/news/News/index.php?id_4=23516" TargetMode="External"/><Relationship Id="rId48" Type="http://schemas.openxmlformats.org/officeDocument/2006/relationships/hyperlink" Target="http://www.ege.edu.ru/ru/news/News/index.php?id_4=23475" TargetMode="External"/><Relationship Id="rId56" Type="http://schemas.openxmlformats.org/officeDocument/2006/relationships/hyperlink" Target="http://ardon2.ucoz.ru/4.pdf" TargetMode="External"/><Relationship Id="rId8" Type="http://schemas.openxmlformats.org/officeDocument/2006/relationships/hyperlink" Target="http://ardon2.ucoz.ru/foto/itogovoe_sochinenie_2019.docx" TargetMode="External"/><Relationship Id="rId51" Type="http://schemas.openxmlformats.org/officeDocument/2006/relationships/hyperlink" Target="http://www.ege.edu.ru/ru/news/News/index.php?id_4=2345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ardon2.ucoz.ru/foto/o_provedenii_i_proverke.pdf" TargetMode="External"/><Relationship Id="rId17" Type="http://schemas.openxmlformats.org/officeDocument/2006/relationships/hyperlink" Target="http://ardon2.ucoz.ru/foto/egeh_i_ogeh.pdf" TargetMode="External"/><Relationship Id="rId25" Type="http://schemas.openxmlformats.org/officeDocument/2006/relationships/hyperlink" Target="https://ege.sdamgia.ru/" TargetMode="External"/><Relationship Id="rId33" Type="http://schemas.openxmlformats.org/officeDocument/2006/relationships/hyperlink" Target="http://www.ege.edu.ru/ru/classes-11/preparation/rules_procedures/index.php" TargetMode="External"/><Relationship Id="rId38" Type="http://schemas.openxmlformats.org/officeDocument/2006/relationships/hyperlink" Target="http://www.ege.edu.ru/ru/main/information_materials/vid_pap/" TargetMode="External"/><Relationship Id="rId46" Type="http://schemas.openxmlformats.org/officeDocument/2006/relationships/hyperlink" Target="http://www.ege.edu.ru/ru/news/News/index.php?id_4=23487" TargetMode="External"/><Relationship Id="rId59" Type="http://schemas.openxmlformats.org/officeDocument/2006/relationships/hyperlink" Target="http://ardon2.ucoz.ru/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1823</Words>
  <Characters>10395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№2</dc:creator>
  <cp:keywords/>
  <dc:description/>
  <cp:lastModifiedBy>Школа №2</cp:lastModifiedBy>
  <cp:revision>3</cp:revision>
  <dcterms:created xsi:type="dcterms:W3CDTF">2020-03-23T03:07:00Z</dcterms:created>
  <dcterms:modified xsi:type="dcterms:W3CDTF">2020-03-23T03:11:00Z</dcterms:modified>
</cp:coreProperties>
</file>