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52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1737E2" w:rsidRPr="006C2207" w:rsidTr="00456D17">
        <w:trPr>
          <w:trHeight w:val="885"/>
        </w:trPr>
        <w:tc>
          <w:tcPr>
            <w:tcW w:w="5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F547E" w:rsidRDefault="009F547E"/>
          <w:p w:rsidR="001737E2" w:rsidRPr="001775C5" w:rsidRDefault="001737E2" w:rsidP="00FF5B6B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737E2" w:rsidRDefault="001737E2"/>
        </w:tc>
      </w:tr>
    </w:tbl>
    <w:p w:rsidR="000D2020" w:rsidRDefault="000D2020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980" w:rsidRDefault="00431980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80">
        <w:rPr>
          <w:rFonts w:ascii="Times New Roman" w:hAnsi="Times New Roman" w:cs="Times New Roman"/>
          <w:b/>
          <w:sz w:val="28"/>
          <w:szCs w:val="28"/>
        </w:rPr>
        <w:object w:dxaOrig="9135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32.25pt" o:ole="">
            <v:imagedata r:id="rId6" o:title=""/>
          </v:shape>
          <o:OLEObject Type="Embed" ProgID="AcroExch.Document.DC" ShapeID="_x0000_i1025" DrawAspect="Content" ObjectID="_1761726847" r:id="rId7"/>
        </w:object>
      </w:r>
    </w:p>
    <w:p w:rsidR="00431980" w:rsidRDefault="00431980" w:rsidP="008F3568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980" w:rsidRDefault="00431980" w:rsidP="008F3568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980" w:rsidRDefault="00431980" w:rsidP="008F3568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980" w:rsidRDefault="00431980" w:rsidP="008F3568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1DD" w:rsidRPr="006C2207" w:rsidRDefault="003641DD" w:rsidP="008F3568">
      <w:pPr>
        <w:pStyle w:val="a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20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641DD" w:rsidRPr="006C2207" w:rsidRDefault="003641DD" w:rsidP="003641DD">
      <w:pPr>
        <w:pStyle w:val="aa"/>
        <w:spacing w:line="276" w:lineRule="auto"/>
        <w:ind w:left="45" w:firstLine="80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CC2" w:rsidRPr="00FB0CC2" w:rsidRDefault="00FB0CC2" w:rsidP="008A239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b/>
          <w:sz w:val="24"/>
          <w:szCs w:val="24"/>
        </w:rPr>
        <w:t>1.1. Общие положения</w:t>
      </w:r>
    </w:p>
    <w:p w:rsidR="00FB0CC2" w:rsidRPr="00FB0CC2" w:rsidRDefault="00FB0CC2" w:rsidP="008A2398">
      <w:pPr>
        <w:tabs>
          <w:tab w:val="left" w:pos="10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Учебный план среднего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398">
        <w:rPr>
          <w:rFonts w:ascii="Times New Roman" w:eastAsia="Times New Roman" w:hAnsi="Times New Roman" w:cs="Times New Roman"/>
          <w:sz w:val="24"/>
          <w:szCs w:val="24"/>
        </w:rPr>
        <w:t>в соответствии с ФГОС СОО М</w:t>
      </w:r>
      <w:r w:rsidR="001B0980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 СОШ </w:t>
      </w:r>
      <w:r w:rsidR="00BF1475">
        <w:rPr>
          <w:rFonts w:ascii="Times New Roman" w:eastAsia="Times New Roman" w:hAnsi="Times New Roman" w:cs="Times New Roman"/>
          <w:sz w:val="24"/>
          <w:szCs w:val="24"/>
        </w:rPr>
        <w:t>№2 им.С.Газдарова с.Чикола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разработан на основе:</w:t>
      </w:r>
    </w:p>
    <w:p w:rsidR="00FB0CC2" w:rsidRPr="00FB0CC2" w:rsidRDefault="008A2398" w:rsidP="008A239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71620" w:rsidRPr="0017057F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29.12.2012 № 273-ФЗ «Об образовании Российской Федерации» с изменениями от 24.04.2020 № 147-ФЗ в ред. от 19.12.2016</w:t>
      </w:r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B0CC2" w:rsidRPr="00FB0CC2" w:rsidRDefault="008A2398" w:rsidP="008A239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17 апреля </w:t>
      </w:r>
      <w:smartTag w:uri="urn:schemas-microsoft-com:office:smarttags" w:element="metricconverter">
        <w:smartTagPr>
          <w:attr w:name="ProductID" w:val="2012 г"/>
        </w:smartTagPr>
        <w:r w:rsidR="00FB0CC2" w:rsidRPr="00FB0CC2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>. № 413, зарегистрир</w:t>
      </w:r>
      <w:r w:rsidR="00FE3BC0">
        <w:rPr>
          <w:rFonts w:ascii="Times New Roman" w:eastAsia="Times New Roman" w:hAnsi="Times New Roman" w:cs="Times New Roman"/>
          <w:sz w:val="24"/>
          <w:szCs w:val="24"/>
        </w:rPr>
        <w:t>ованного Минюстом России 07.06.</w:t>
      </w:r>
      <w:r w:rsidR="00FB0CC2" w:rsidRPr="00FB0CC2">
        <w:rPr>
          <w:rFonts w:ascii="Times New Roman" w:eastAsia="Times New Roman" w:hAnsi="Times New Roman" w:cs="Times New Roman"/>
          <w:sz w:val="24"/>
          <w:szCs w:val="24"/>
        </w:rPr>
        <w:t>2012, рег. № 24480 «Об утверждении федерального государственного образовательного стандарта среднего общего образования» (с последующими изменениями);</w:t>
      </w:r>
    </w:p>
    <w:p w:rsidR="00FB0CC2" w:rsidRPr="0017057F" w:rsidRDefault="00582984" w:rsidP="008A2398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057F">
        <w:rPr>
          <w:rFonts w:ascii="Times New Roman" w:eastAsia="Times New Roman" w:hAnsi="Times New Roman" w:cs="Times New Roman"/>
          <w:sz w:val="24"/>
          <w:szCs w:val="24"/>
        </w:rPr>
        <w:tab/>
      </w:r>
      <w:r w:rsidR="008A239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7057F">
        <w:rPr>
          <w:rFonts w:ascii="Times New Roman" w:eastAsia="Calibri" w:hAnsi="Times New Roman" w:cs="Times New Roman"/>
          <w:sz w:val="24"/>
          <w:szCs w:val="24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действующей редакции от 22.05.2019);</w:t>
      </w:r>
    </w:p>
    <w:p w:rsidR="00551126" w:rsidRPr="0017057F" w:rsidRDefault="008A2398" w:rsidP="008A2398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-4. </w:t>
      </w:r>
      <w:r w:rsidR="00551126" w:rsidRPr="0017057F">
        <w:rPr>
          <w:rFonts w:ascii="Times New Roman" w:eastAsia="Calibri" w:hAnsi="Times New Roman" w:cs="Times New Roman"/>
          <w:sz w:val="24"/>
          <w:szCs w:val="24"/>
        </w:rPr>
        <w:t>Приказ Минобрнауки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 (в действующей редакции от 10.06.2019)</w:t>
      </w:r>
      <w:r w:rsidR="00551126" w:rsidRPr="0017057F">
        <w:rPr>
          <w:rFonts w:ascii="Times New Roman" w:hAnsi="Times New Roman" w:cs="Times New Roman"/>
          <w:sz w:val="24"/>
          <w:szCs w:val="24"/>
        </w:rPr>
        <w:t>;</w:t>
      </w:r>
    </w:p>
    <w:p w:rsidR="00582984" w:rsidRPr="0017057F" w:rsidRDefault="008A2398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>Законом Республики Северная Осетия – Алания  от 27 декабря 2013 г 361-РЗ «Об образовании в РСО-Алания»;</w:t>
      </w:r>
    </w:p>
    <w:p w:rsidR="00582984" w:rsidRDefault="008A2398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>Федеральный закон от 03.08.2018г №317-ФЗ «О внесении изменений в статьи 11 и 14 Федерального закона «Об образовании в Российской Федерации»;</w:t>
      </w:r>
    </w:p>
    <w:p w:rsidR="002A184A" w:rsidRPr="0017057F" w:rsidRDefault="002A184A" w:rsidP="002A184A">
      <w:pPr>
        <w:tabs>
          <w:tab w:val="left" w:pos="-284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A184A">
        <w:rPr>
          <w:rFonts w:ascii="Times New Roman" w:eastAsia="Calibri" w:hAnsi="Times New Roman" w:cs="Times New Roman"/>
          <w:bCs/>
          <w:sz w:val="24"/>
          <w:szCs w:val="24"/>
        </w:rPr>
        <w:t xml:space="preserve">СП 2.4.3648-20 </w:t>
      </w:r>
      <w:r w:rsidRPr="002A184A">
        <w:rPr>
          <w:rFonts w:ascii="Times New Roman" w:eastAsia="Calibri" w:hAnsi="Times New Roman" w:cs="Times New Roman"/>
          <w:sz w:val="24"/>
          <w:szCs w:val="24"/>
        </w:rPr>
        <w:t>(</w:t>
      </w:r>
      <w:r w:rsidRPr="002A184A">
        <w:rPr>
          <w:rFonts w:ascii="Times New Roman" w:eastAsia="Calibri" w:hAnsi="Times New Roman" w:cs="Times New Roman"/>
          <w:bCs/>
          <w:sz w:val="24"/>
          <w:szCs w:val="24"/>
        </w:rPr>
        <w:t>Постановление Главного государственного санитарного врача РФ от 28 сентября 2020 г. № 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582984" w:rsidRPr="0017057F" w:rsidRDefault="002A184A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8A2398">
        <w:rPr>
          <w:rFonts w:ascii="Times New Roman" w:hAnsi="Times New Roman" w:cs="Times New Roman"/>
          <w:sz w:val="24"/>
          <w:szCs w:val="24"/>
        </w:rPr>
        <w:t xml:space="preserve">. 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 xml:space="preserve">Примерная основная образовательная программа </w:t>
      </w:r>
      <w:r w:rsidR="009B19FF" w:rsidRPr="0017057F">
        <w:rPr>
          <w:rFonts w:ascii="Times New Roman" w:hAnsi="Times New Roman" w:cs="Times New Roman"/>
          <w:sz w:val="24"/>
          <w:szCs w:val="24"/>
        </w:rPr>
        <w:t>среднего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одобренная решением федерального учебно-методического объединения по общему образованию (протокол от </w:t>
      </w:r>
      <w:r w:rsidR="009B19FF" w:rsidRPr="0017057F">
        <w:rPr>
          <w:rFonts w:ascii="Times New Roman" w:hAnsi="Times New Roman" w:cs="Times New Roman"/>
          <w:sz w:val="24"/>
          <w:szCs w:val="24"/>
        </w:rPr>
        <w:t>28 июня 2016 г. № 2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>/15</w:t>
      </w:r>
      <w:r w:rsidR="009B19FF" w:rsidRPr="0017057F">
        <w:rPr>
          <w:rFonts w:ascii="Times New Roman" w:hAnsi="Times New Roman" w:cs="Times New Roman"/>
          <w:sz w:val="24"/>
          <w:szCs w:val="24"/>
        </w:rPr>
        <w:t>-з</w:t>
      </w:r>
      <w:r w:rsidR="00582984" w:rsidRPr="0017057F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17057F" w:rsidRPr="0017057F" w:rsidRDefault="002A184A" w:rsidP="008A2398">
      <w:pPr>
        <w:tabs>
          <w:tab w:val="left" w:pos="-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8A2398">
        <w:rPr>
          <w:rFonts w:ascii="Times New Roman" w:hAnsi="Times New Roman" w:cs="Times New Roman"/>
          <w:sz w:val="24"/>
          <w:szCs w:val="24"/>
        </w:rPr>
        <w:t xml:space="preserve">. </w:t>
      </w:r>
      <w:r w:rsidR="0017057F" w:rsidRPr="0017057F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18.05.2020)</w:t>
      </w:r>
      <w:r w:rsidR="0017057F" w:rsidRPr="0017057F">
        <w:rPr>
          <w:rFonts w:ascii="Times New Roman" w:hAnsi="Times New Roman" w:cs="Times New Roman"/>
          <w:sz w:val="24"/>
          <w:szCs w:val="24"/>
        </w:rPr>
        <w:t>.</w:t>
      </w:r>
    </w:p>
    <w:p w:rsidR="00FB0CC2" w:rsidRPr="00FB0CC2" w:rsidRDefault="00FB0CC2" w:rsidP="00FB0C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b/>
          <w:sz w:val="24"/>
          <w:szCs w:val="24"/>
        </w:rPr>
        <w:t xml:space="preserve">1.2. Основные принципы формирования учебного плана </w:t>
      </w:r>
    </w:p>
    <w:p w:rsidR="00FB0CC2" w:rsidRPr="00FB0CC2" w:rsidRDefault="00FB0CC2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учебного плана 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в соответствии с ФГОС СОО М</w:t>
      </w:r>
      <w:r w:rsidR="001B0980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F1B4D" w:rsidRPr="008F1B4D">
        <w:rPr>
          <w:rFonts w:ascii="Times New Roman" w:eastAsia="Times New Roman" w:hAnsi="Times New Roman" w:cs="Times New Roman"/>
          <w:sz w:val="24"/>
          <w:szCs w:val="24"/>
        </w:rPr>
        <w:t xml:space="preserve">ОУ СОШ </w:t>
      </w:r>
      <w:r w:rsidR="00BF1475">
        <w:rPr>
          <w:rFonts w:ascii="Times New Roman" w:eastAsia="Times New Roman" w:hAnsi="Times New Roman" w:cs="Times New Roman"/>
          <w:sz w:val="24"/>
          <w:szCs w:val="24"/>
        </w:rPr>
        <w:t xml:space="preserve">№2 им.С.Газдарова с.Чикола 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определен режим работы образовательного учреждения: 6-дневная учебная неделя.</w:t>
      </w:r>
    </w:p>
    <w:p w:rsidR="00FB0CC2" w:rsidRPr="00FB0CC2" w:rsidRDefault="00FB0CC2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На уровне среднего общего образования продолжительность учебного года составляет  в 10-</w:t>
      </w:r>
      <w:r w:rsidR="00B07EB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B07EB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- 3</w:t>
      </w:r>
      <w:r w:rsidR="008E709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B07EBD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, в 11-м</w:t>
      </w:r>
      <w:r w:rsidR="008E7098">
        <w:rPr>
          <w:rFonts w:ascii="Times New Roman" w:eastAsia="Times New Roman" w:hAnsi="Times New Roman" w:cs="Times New Roman"/>
          <w:sz w:val="24"/>
          <w:szCs w:val="24"/>
        </w:rPr>
        <w:t xml:space="preserve"> классах 33</w:t>
      </w:r>
      <w:r w:rsidR="002A184A" w:rsidRPr="002A184A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 (без учета государственной итоговой аттестации)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0CC2" w:rsidRPr="00FB0CC2" w:rsidRDefault="00FB0CC2" w:rsidP="002A1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Продолжительность каникул в течение учебного года составляет не менее 30 календарных дней, летом - не менее 8 недель.</w:t>
      </w:r>
    </w:p>
    <w:p w:rsidR="00FB0CC2" w:rsidRPr="00FB0CC2" w:rsidRDefault="00FB0CC2" w:rsidP="002A184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на уровне среднего общего образования составляет 45 минут.</w:t>
      </w:r>
    </w:p>
    <w:p w:rsidR="00FB0CC2" w:rsidRPr="00FB0CC2" w:rsidRDefault="00FB0CC2" w:rsidP="002A18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Совокупное учебное время, отведенное в учебном плане на учебные предметы обязательной части и учебные курсы, обеспечивающие различные интересы обучающихся, не превышает максимально допустимую недельную нагрузку обучающихся - 37 часов в неделю.</w:t>
      </w:r>
    </w:p>
    <w:p w:rsidR="00FB0CC2" w:rsidRDefault="00FB0CC2" w:rsidP="002A184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CC2">
        <w:rPr>
          <w:rFonts w:ascii="Times New Roman" w:eastAsia="Times New Roman" w:hAnsi="Times New Roman" w:cs="Times New Roman"/>
          <w:sz w:val="24"/>
          <w:szCs w:val="24"/>
        </w:rPr>
        <w:t>Количество часов</w:t>
      </w:r>
      <w:r w:rsidR="00742BF0">
        <w:rPr>
          <w:rFonts w:ascii="Times New Roman" w:eastAsia="Times New Roman" w:hAnsi="Times New Roman" w:cs="Times New Roman"/>
          <w:sz w:val="24"/>
          <w:szCs w:val="24"/>
        </w:rPr>
        <w:t xml:space="preserve"> в 10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-11 классах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>, отведенных на обязательную часть учебного плана, в совокупности с количеством часов части, формируемой участниками образовательного процесса,</w:t>
      </w:r>
      <w:r w:rsidRPr="00FB0CC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B0CC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34A4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реализации основной образовательной программы среднего общего образования составляет не менее </w:t>
      </w:r>
      <w:r w:rsidR="002A184A">
        <w:rPr>
          <w:rFonts w:ascii="Times New Roman" w:eastAsia="Times New Roman" w:hAnsi="Times New Roman" w:cs="Times New Roman"/>
          <w:sz w:val="24"/>
          <w:szCs w:val="24"/>
        </w:rPr>
        <w:t>2380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 и не более 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2590</w:t>
      </w:r>
      <w:r w:rsidRPr="00FB0CC2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часов.</w:t>
      </w:r>
    </w:p>
    <w:p w:rsidR="00930D21" w:rsidRDefault="00930D21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0D21" w:rsidRDefault="00930D21" w:rsidP="00FB0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09E" w:rsidRDefault="00C0509E" w:rsidP="00C050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509E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C05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Особенности организации образовательного процесса в соответствии с учебным планом, составленным по требованиям ФГОС СОО</w:t>
      </w:r>
      <w:r w:rsidR="009E33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A184A" w:rsidRPr="00C0509E" w:rsidRDefault="002A184A" w:rsidP="00C050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14A6" w:rsidRDefault="00B314A6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4A6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Учебный план образовательных организаций Российской Федерации, реализующих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СОО, организации образовательной деятельности, а также учебный план определяет состав и объем учебных предметов, курсов и их распределение по классам (годам) обучения. </w:t>
      </w:r>
    </w:p>
    <w:p w:rsidR="003A692D" w:rsidRDefault="00635E75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E75">
        <w:rPr>
          <w:rFonts w:ascii="Times New Roman" w:eastAsia="Times New Roman" w:hAnsi="Times New Roman" w:cs="Times New Roman"/>
          <w:bCs/>
          <w:sz w:val="24"/>
          <w:szCs w:val="24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(п. 22 ст. 2 Федерального закона от 29.12.2012 г. № 273-ФЗ «Об образовании в Российской Федерации»).</w:t>
      </w:r>
    </w:p>
    <w:p w:rsidR="00C0509E" w:rsidRPr="003C36C9" w:rsidRDefault="00C0509E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ФГОС СОО </w:t>
      </w:r>
      <w:r w:rsidR="001B0980">
        <w:rPr>
          <w:rFonts w:ascii="Times New Roman" w:eastAsia="Times New Roman" w:hAnsi="Times New Roman" w:cs="Times New Roman"/>
          <w:bCs/>
          <w:sz w:val="24"/>
          <w:szCs w:val="24"/>
        </w:rPr>
        <w:t>МБ</w:t>
      </w:r>
      <w:r w:rsidR="002A184A">
        <w:rPr>
          <w:rFonts w:ascii="Times New Roman" w:eastAsia="Times New Roman" w:hAnsi="Times New Roman" w:cs="Times New Roman"/>
          <w:bCs/>
          <w:sz w:val="24"/>
          <w:szCs w:val="24"/>
        </w:rPr>
        <w:t>ОУ СОШ</w:t>
      </w:r>
      <w:r w:rsidR="00BF1475">
        <w:rPr>
          <w:rFonts w:ascii="Times New Roman" w:eastAsia="Times New Roman" w:hAnsi="Times New Roman" w:cs="Times New Roman"/>
          <w:bCs/>
          <w:sz w:val="24"/>
          <w:szCs w:val="24"/>
        </w:rPr>
        <w:t>№2 им.С.Газдарова</w:t>
      </w:r>
      <w:r w:rsidR="002A184A" w:rsidRPr="002A18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предоставляет ученикам возможность формирования индивидуальных учебных планов, включающих обязательные учебные предметы: учебные предметы по выбору из обязательных предметных областей (на базовом уровне), в том числе интегрированные учебные предметы «Обществознание», дополнительные учебные предметы, курсы по выбору.  </w:t>
      </w:r>
    </w:p>
    <w:p w:rsidR="00C0509E" w:rsidRPr="00C0509E" w:rsidRDefault="00C0509E" w:rsidP="002A184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>В учебн</w:t>
      </w:r>
      <w:r w:rsidR="008D371B" w:rsidRPr="003C36C9"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</w:t>
      </w:r>
      <w:r w:rsidR="008D371B" w:rsidRPr="003C36C9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3C36C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каждого обучающегося предусмотрено выполнение индивидуального проекта.</w:t>
      </w:r>
    </w:p>
    <w:p w:rsidR="004505EB" w:rsidRPr="004505EB" w:rsidRDefault="002A184A" w:rsidP="002A184A">
      <w:pPr>
        <w:ind w:left="-15" w:right="54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учебный план 10-11</w:t>
      </w:r>
      <w:r w:rsidR="000B3456">
        <w:rPr>
          <w:rFonts w:ascii="Times New Roman" w:eastAsia="Times New Roman" w:hAnsi="Times New Roman" w:cs="Times New Roman"/>
          <w:color w:val="000000"/>
          <w:sz w:val="24"/>
        </w:rPr>
        <w:t xml:space="preserve"> класса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включены следующие образовательные области: «Русский язык и литература», «Родной язык и литература», «Иностранные языки», «Общественные науки», «Математика и информатика», «Естественные науки»</w:t>
      </w:r>
      <w:r w:rsidR="002A706F">
        <w:rPr>
          <w:rFonts w:ascii="Times New Roman" w:eastAsia="Times New Roman" w:hAnsi="Times New Roman" w:cs="Times New Roman"/>
          <w:color w:val="000000"/>
          <w:sz w:val="24"/>
        </w:rPr>
        <w:t>, «Физическая культура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основы безопасности жизнедеятельности». </w:t>
      </w:r>
    </w:p>
    <w:p w:rsidR="004505EB" w:rsidRPr="004505EB" w:rsidRDefault="004505EB" w:rsidP="002A184A">
      <w:pPr>
        <w:ind w:left="-15" w:right="54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Общими для включения во все учебные планы являются учебные предметы: русский язык, литература, иностранный язык, математика, история, физическая культура, основы безопаснос</w:t>
      </w:r>
      <w:r w:rsidR="002A706F">
        <w:rPr>
          <w:rFonts w:ascii="Times New Roman" w:eastAsia="Times New Roman" w:hAnsi="Times New Roman" w:cs="Times New Roman"/>
          <w:color w:val="000000"/>
          <w:sz w:val="24"/>
        </w:rPr>
        <w:t>ти жизнедеятельности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4505EB" w:rsidRPr="004505EB" w:rsidRDefault="004505EB" w:rsidP="002A184A">
      <w:pPr>
        <w:ind w:left="-15" w:right="54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lastRenderedPageBreak/>
        <w:t>В учебный план включены учебные предметы по выбору из числа обязательных предметных областей:</w:t>
      </w:r>
      <w:r w:rsidR="00BF147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E7098">
        <w:rPr>
          <w:rFonts w:ascii="Times New Roman" w:eastAsia="Times New Roman" w:hAnsi="Times New Roman" w:cs="Times New Roman"/>
          <w:color w:val="000000"/>
          <w:sz w:val="24"/>
        </w:rPr>
        <w:t>математика,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информатика, обществознание, география, физика, химия, биология.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образовательную область «Русский язык и литература» входят предметы: русский язык (1ч в неделю), литература (3ч в неделю).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Предме</w:t>
      </w:r>
      <w:r w:rsidR="008E7098">
        <w:rPr>
          <w:rFonts w:ascii="Times New Roman" w:eastAsia="Times New Roman" w:hAnsi="Times New Roman" w:cs="Times New Roman"/>
          <w:color w:val="000000"/>
          <w:sz w:val="24"/>
        </w:rPr>
        <w:t xml:space="preserve">тная область «Родной язык» и «Родная 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литература» включает в себя учебные предметы «Родной язык»</w:t>
      </w:r>
      <w:r w:rsidR="005215A1" w:rsidRPr="005215A1">
        <w:t xml:space="preserve"> </w:t>
      </w:r>
      <w:r w:rsidR="005215A1" w:rsidRPr="005215A1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5215A1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5215A1" w:rsidRPr="005215A1">
        <w:rPr>
          <w:rFonts w:ascii="Times New Roman" w:eastAsia="Times New Roman" w:hAnsi="Times New Roman" w:cs="Times New Roman"/>
          <w:color w:val="000000"/>
          <w:sz w:val="24"/>
        </w:rPr>
        <w:t>ч в неделю)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«Родная литература»</w:t>
      </w:r>
      <w:r w:rsidR="005215A1" w:rsidRPr="005215A1">
        <w:t xml:space="preserve"> </w:t>
      </w:r>
      <w:r w:rsidR="005215A1" w:rsidRPr="005215A1">
        <w:rPr>
          <w:rFonts w:ascii="Times New Roman" w:eastAsia="Times New Roman" w:hAnsi="Times New Roman" w:cs="Times New Roman"/>
          <w:color w:val="000000"/>
          <w:sz w:val="24"/>
        </w:rPr>
        <w:t>(1ч в неделю)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4505EB" w:rsidRPr="004505EB" w:rsidRDefault="004505EB" w:rsidP="002A184A">
      <w:pPr>
        <w:ind w:left="576" w:right="54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образовательную область «Иностранные языки» входит </w:t>
      </w:r>
      <w:r w:rsidR="00ED7F67">
        <w:rPr>
          <w:rFonts w:ascii="Times New Roman" w:eastAsia="Times New Roman" w:hAnsi="Times New Roman" w:cs="Times New Roman"/>
          <w:color w:val="000000"/>
          <w:sz w:val="24"/>
        </w:rPr>
        <w:t>английский  язык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(3ч/нед).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образовательную область «Общественные науки» входят предметы: история (2ч/нед), общество</w:t>
      </w:r>
      <w:r w:rsidR="00965186">
        <w:rPr>
          <w:rFonts w:ascii="Times New Roman" w:eastAsia="Times New Roman" w:hAnsi="Times New Roman" w:cs="Times New Roman"/>
          <w:color w:val="000000"/>
          <w:sz w:val="24"/>
        </w:rPr>
        <w:t>знание (2</w:t>
      </w:r>
      <w:r w:rsidR="002A184A">
        <w:rPr>
          <w:rFonts w:ascii="Times New Roman" w:eastAsia="Times New Roman" w:hAnsi="Times New Roman" w:cs="Times New Roman"/>
          <w:color w:val="000000"/>
          <w:sz w:val="24"/>
        </w:rPr>
        <w:t>ч/нед),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A184A">
        <w:rPr>
          <w:rFonts w:ascii="Times New Roman" w:eastAsia="Times New Roman" w:hAnsi="Times New Roman" w:cs="Times New Roman"/>
          <w:color w:val="000000"/>
          <w:sz w:val="24"/>
        </w:rPr>
        <w:t>география (1ч/нед).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образовательную область «Математика и информатика» включены алгебра и начала математического анализа (</w:t>
      </w:r>
      <w:r w:rsidR="001D0C30">
        <w:rPr>
          <w:rFonts w:ascii="Times New Roman" w:eastAsia="Times New Roman" w:hAnsi="Times New Roman" w:cs="Times New Roman"/>
          <w:color w:val="000000"/>
          <w:sz w:val="24"/>
        </w:rPr>
        <w:t>3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ч/нед), геометрия (2ч/нед), информатика (1ч/нед).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В образовательная область «Естественные </w:t>
      </w:r>
      <w:r w:rsidR="002A184A">
        <w:rPr>
          <w:rFonts w:ascii="Times New Roman" w:eastAsia="Times New Roman" w:hAnsi="Times New Roman" w:cs="Times New Roman"/>
          <w:color w:val="000000"/>
          <w:sz w:val="24"/>
        </w:rPr>
        <w:t>науки» включает в себя физику (3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ч/нед), химию (</w:t>
      </w:r>
      <w:r w:rsidR="00AF014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ч/нед), биологию (</w:t>
      </w:r>
      <w:r w:rsidR="00AF0143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965186">
        <w:rPr>
          <w:rFonts w:ascii="Times New Roman" w:eastAsia="Times New Roman" w:hAnsi="Times New Roman" w:cs="Times New Roman"/>
          <w:color w:val="000000"/>
          <w:sz w:val="24"/>
        </w:rPr>
        <w:t>ч/нед), астрономию (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1ч/нед).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образовательную област</w:t>
      </w:r>
      <w:r w:rsidR="002A706F">
        <w:rPr>
          <w:rFonts w:ascii="Times New Roman" w:eastAsia="Times New Roman" w:hAnsi="Times New Roman" w:cs="Times New Roman"/>
          <w:color w:val="000000"/>
          <w:sz w:val="24"/>
        </w:rPr>
        <w:t>ь «Физическая культура</w:t>
      </w:r>
      <w:bookmarkStart w:id="0" w:name="_GoBack"/>
      <w:bookmarkEnd w:id="0"/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основы безопасности жизнедеятельности» входят предметы физическая культура (3ч/нед) и ОБЖ (1ч/нед). </w:t>
      </w:r>
    </w:p>
    <w:p w:rsidR="00F6309E" w:rsidRDefault="004505EB" w:rsidP="00F6309E">
      <w:pP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В учебном плане 10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-11</w:t>
      </w:r>
      <w:r w:rsidR="00965186">
        <w:rPr>
          <w:rFonts w:ascii="Times New Roman" w:eastAsia="Times New Roman" w:hAnsi="Times New Roman" w:cs="Times New Roman"/>
          <w:color w:val="000000"/>
          <w:sz w:val="24"/>
        </w:rPr>
        <w:t>-х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 xml:space="preserve"> классов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предусмотрено выполнение обучающимися индивидуального проекта (1ч/нед). Индивидуальный проект выполняется обучающимися самостоятельно под р</w:t>
      </w:r>
      <w:r w:rsidR="00AF0143">
        <w:rPr>
          <w:rFonts w:ascii="Times New Roman" w:eastAsia="Times New Roman" w:hAnsi="Times New Roman" w:cs="Times New Roman"/>
          <w:color w:val="000000"/>
          <w:sz w:val="24"/>
        </w:rPr>
        <w:t xml:space="preserve">уководством учителя по 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выбранному предмету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6309E" w:rsidRPr="004505EB" w:rsidRDefault="004505EB" w:rsidP="00F6309E">
      <w:pPr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6309E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Индивидуальный проект выполняется обучающимися в течение 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двухлетнего обучения</w:t>
      </w:r>
      <w:r w:rsidR="00F6309E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в рамках учебного времени, отведенного учебным планом. </w:t>
      </w:r>
    </w:p>
    <w:p w:rsidR="004505EB" w:rsidRPr="004505EB" w:rsidRDefault="004505EB" w:rsidP="002A184A">
      <w:pPr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>Раздел учебного плана «Предметы и курсы по выбору» в 10</w:t>
      </w:r>
      <w:r w:rsidR="00F6309E">
        <w:rPr>
          <w:rFonts w:ascii="Times New Roman" w:eastAsia="Times New Roman" w:hAnsi="Times New Roman" w:cs="Times New Roman"/>
          <w:color w:val="000000"/>
          <w:sz w:val="24"/>
        </w:rPr>
        <w:t>-11</w:t>
      </w:r>
      <w:r w:rsidR="00CC67A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>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обученности и усвоения государственных образовательных стандартов, с целью расширения возможностей обучающихся получить подготовку для сдачи единого государственного экзамена,</w:t>
      </w:r>
      <w:r w:rsidR="00517020">
        <w:rPr>
          <w:rFonts w:ascii="Times New Roman" w:eastAsia="Times New Roman" w:hAnsi="Times New Roman" w:cs="Times New Roman"/>
          <w:color w:val="000000"/>
          <w:sz w:val="24"/>
        </w:rPr>
        <w:t xml:space="preserve"> а также изучение культуры Осетии</w:t>
      </w: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и представлен следующими предметами:</w:t>
      </w:r>
    </w:p>
    <w:p w:rsidR="004505EB" w:rsidRPr="004505EB" w:rsidRDefault="004505EB" w:rsidP="002A184A">
      <w:pPr>
        <w:spacing w:line="268" w:lineRule="auto"/>
        <w:ind w:left="-15" w:right="54" w:firstLine="566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 w:rsidRPr="004505EB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В 10-</w:t>
      </w:r>
      <w:r w:rsidR="00F6309E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11-х классах</w:t>
      </w:r>
      <w:r w:rsidRPr="004505EB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: </w:t>
      </w:r>
    </w:p>
    <w:p w:rsidR="004505EB" w:rsidRPr="004505EB" w:rsidRDefault="004505EB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русский язык – 1 час в неделю; </w:t>
      </w:r>
    </w:p>
    <w:p w:rsidR="00F6309E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517020">
        <w:rPr>
          <w:rFonts w:ascii="Times New Roman" w:eastAsia="Times New Roman" w:hAnsi="Times New Roman" w:cs="Times New Roman"/>
          <w:color w:val="000000"/>
          <w:sz w:val="24"/>
        </w:rPr>
        <w:t>атематика: алгебра и начала математического анализа, геометрия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="004505EB" w:rsidRPr="004505EB">
        <w:rPr>
          <w:rFonts w:ascii="Calibri" w:eastAsia="Calibri" w:hAnsi="Calibri" w:cs="Calibri"/>
          <w:color w:val="000000"/>
          <w:sz w:val="24"/>
        </w:rPr>
        <w:t xml:space="preserve"> 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>1 час в неделю;</w:t>
      </w:r>
    </w:p>
    <w:p w:rsidR="004505EB" w:rsidRPr="004505EB" w:rsidRDefault="00F6309E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физика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– 1 час в неделю</w:t>
      </w:r>
    </w:p>
    <w:p w:rsidR="004505EB" w:rsidRPr="004505EB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химия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– 1 час в неделю; </w:t>
      </w:r>
    </w:p>
    <w:p w:rsidR="00517020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биология</w:t>
      </w:r>
      <w:r w:rsidR="004505EB" w:rsidRPr="004505EB">
        <w:rPr>
          <w:rFonts w:ascii="Times New Roman" w:eastAsia="Times New Roman" w:hAnsi="Times New Roman" w:cs="Times New Roman"/>
          <w:color w:val="000000"/>
          <w:sz w:val="24"/>
        </w:rPr>
        <w:t xml:space="preserve"> - 1 час в неделю;</w:t>
      </w:r>
    </w:p>
    <w:p w:rsidR="00F6309E" w:rsidRDefault="00F6309E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технология – 1 час в неделю</w:t>
      </w:r>
    </w:p>
    <w:p w:rsidR="00397B43" w:rsidRDefault="00517020" w:rsidP="002A184A">
      <w:pPr>
        <w:numPr>
          <w:ilvl w:val="0"/>
          <w:numId w:val="7"/>
        </w:numPr>
        <w:spacing w:line="268" w:lineRule="auto"/>
        <w:ind w:left="705" w:right="54" w:hanging="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традиционная культура осетин – 1 час в неделю. </w:t>
      </w:r>
    </w:p>
    <w:p w:rsidR="00F6309E" w:rsidRPr="009F547E" w:rsidRDefault="00F6309E" w:rsidP="00F6309E">
      <w:pPr>
        <w:spacing w:line="268" w:lineRule="auto"/>
        <w:ind w:right="5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6309E" w:rsidRDefault="00F6309E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F6309E" w:rsidRDefault="00F6309E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F6309E" w:rsidRDefault="00F6309E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397B43" w:rsidRDefault="00397B43" w:rsidP="009F547E">
      <w:pPr>
        <w:tabs>
          <w:tab w:val="left" w:pos="1134"/>
        </w:tabs>
        <w:spacing w:after="0"/>
        <w:jc w:val="center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97B43">
        <w:rPr>
          <w:rFonts w:ascii="Times New Roman" w:hAnsi="Times New Roman"/>
          <w:b/>
          <w:bCs/>
          <w:iCs/>
          <w:color w:val="000000"/>
          <w:sz w:val="24"/>
          <w:szCs w:val="24"/>
        </w:rPr>
        <w:t>Формы промежуточной аттестации обучающихся</w:t>
      </w:r>
    </w:p>
    <w:p w:rsidR="00F6309E" w:rsidRDefault="00F6309E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7B43" w:rsidRPr="00397B43" w:rsidRDefault="00397B43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97B4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Промежуточная аттестация </w:t>
      </w:r>
      <w:r w:rsidRPr="00397B43">
        <w:rPr>
          <w:rFonts w:ascii="Times New Roman" w:hAnsi="Times New Roman"/>
          <w:color w:val="000000"/>
          <w:sz w:val="24"/>
          <w:szCs w:val="24"/>
        </w:rPr>
        <w:t xml:space="preserve">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</w:t>
      </w:r>
    </w:p>
    <w:p w:rsidR="00397B43" w:rsidRPr="00397B43" w:rsidRDefault="00397B43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97B43">
        <w:rPr>
          <w:rFonts w:ascii="Times New Roman" w:hAnsi="Times New Roman"/>
          <w:color w:val="000000"/>
          <w:sz w:val="24"/>
          <w:szCs w:val="24"/>
        </w:rPr>
        <w:t xml:space="preserve">Сроки проведения годовой промежуточной аттестации в </w:t>
      </w:r>
      <w:r w:rsidR="001B0980">
        <w:rPr>
          <w:rFonts w:ascii="Times New Roman" w:hAnsi="Times New Roman"/>
          <w:bCs/>
          <w:color w:val="000000"/>
          <w:sz w:val="24"/>
          <w:szCs w:val="24"/>
        </w:rPr>
        <w:t>МБ</w:t>
      </w:r>
      <w:r w:rsidR="00B427CD">
        <w:rPr>
          <w:rFonts w:ascii="Times New Roman" w:hAnsi="Times New Roman"/>
          <w:bCs/>
          <w:color w:val="000000"/>
          <w:sz w:val="24"/>
          <w:szCs w:val="24"/>
        </w:rPr>
        <w:t>ОУ СОШ №2 им.С.Газдарова</w:t>
      </w:r>
      <w:r w:rsidRPr="00397B43">
        <w:rPr>
          <w:rFonts w:ascii="Times New Roman" w:hAnsi="Times New Roman"/>
          <w:color w:val="000000"/>
          <w:sz w:val="24"/>
          <w:szCs w:val="24"/>
        </w:rPr>
        <w:t xml:space="preserve"> устанавливаются календарным учебным графиком школы.</w:t>
      </w:r>
    </w:p>
    <w:p w:rsidR="00397B43" w:rsidRDefault="00397B43" w:rsidP="00F6309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97B43">
        <w:rPr>
          <w:rFonts w:ascii="Times New Roman" w:hAnsi="Times New Roman"/>
          <w:color w:val="000000"/>
          <w:sz w:val="24"/>
          <w:szCs w:val="24"/>
        </w:rPr>
        <w:t xml:space="preserve"> На основании Положения </w:t>
      </w:r>
      <w:r w:rsidR="00BF1475">
        <w:rPr>
          <w:rFonts w:ascii="Times New Roman" w:hAnsi="Times New Roman"/>
          <w:bCs/>
          <w:color w:val="000000"/>
          <w:sz w:val="24"/>
          <w:szCs w:val="24"/>
        </w:rPr>
        <w:t>МБОУ СОШ №2 им.С.Газдарова с.Чикола</w:t>
      </w:r>
      <w:r w:rsidR="00F6309E" w:rsidRPr="00F6309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97B43">
        <w:rPr>
          <w:rFonts w:ascii="Times New Roman" w:hAnsi="Times New Roman"/>
          <w:color w:val="000000"/>
          <w:sz w:val="24"/>
          <w:szCs w:val="24"/>
        </w:rPr>
        <w:t>«О формах, периодичности, порядке текущего контроля успеваемости и промежуточной аттестации обучающихся» годовая промежуточна</w:t>
      </w:r>
      <w:r w:rsidR="00387FC2">
        <w:rPr>
          <w:rFonts w:ascii="Times New Roman" w:hAnsi="Times New Roman"/>
          <w:color w:val="000000"/>
          <w:sz w:val="24"/>
          <w:szCs w:val="24"/>
        </w:rPr>
        <w:t>я аттестация обучающихся 10</w:t>
      </w:r>
      <w:r w:rsidR="00965186">
        <w:rPr>
          <w:rFonts w:ascii="Times New Roman" w:hAnsi="Times New Roman"/>
          <w:color w:val="000000"/>
          <w:sz w:val="24"/>
          <w:szCs w:val="24"/>
        </w:rPr>
        <w:t>-11-х</w:t>
      </w:r>
      <w:r w:rsidR="00387FC2">
        <w:rPr>
          <w:rFonts w:ascii="Times New Roman" w:hAnsi="Times New Roman"/>
          <w:color w:val="000000"/>
          <w:sz w:val="24"/>
          <w:szCs w:val="24"/>
        </w:rPr>
        <w:t xml:space="preserve"> клас</w:t>
      </w:r>
      <w:r w:rsidR="005E217F">
        <w:rPr>
          <w:rFonts w:ascii="Times New Roman" w:hAnsi="Times New Roman"/>
          <w:color w:val="000000"/>
          <w:sz w:val="24"/>
          <w:szCs w:val="24"/>
        </w:rPr>
        <w:t>с</w:t>
      </w:r>
      <w:r w:rsidR="00965186">
        <w:rPr>
          <w:rFonts w:ascii="Times New Roman" w:hAnsi="Times New Roman"/>
          <w:color w:val="000000"/>
          <w:sz w:val="24"/>
          <w:szCs w:val="24"/>
        </w:rPr>
        <w:t>ов</w:t>
      </w:r>
      <w:r w:rsidRPr="00397B43">
        <w:rPr>
          <w:rFonts w:ascii="Times New Roman" w:hAnsi="Times New Roman"/>
          <w:color w:val="000000"/>
          <w:sz w:val="24"/>
          <w:szCs w:val="24"/>
        </w:rPr>
        <w:t xml:space="preserve"> проводится по каждому учебному предмету учебного плана с учетом его специфики и представлена в таблице:</w:t>
      </w:r>
    </w:p>
    <w:p w:rsidR="005F5EDD" w:rsidRDefault="005F5EDD" w:rsidP="00397B43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544"/>
        <w:gridCol w:w="3635"/>
      </w:tblGrid>
      <w:tr w:rsidR="007E7D5C" w:rsidRPr="004719F7" w:rsidTr="007E7D5C">
        <w:tc>
          <w:tcPr>
            <w:tcW w:w="2943" w:type="dxa"/>
            <w:vMerge w:val="restart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7179" w:type="dxa"/>
            <w:gridSpan w:val="2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Формы промежуточной аттестации</w:t>
            </w:r>
          </w:p>
        </w:tc>
      </w:tr>
      <w:tr w:rsidR="007E7D5C" w:rsidRPr="004719F7" w:rsidTr="007E7D5C">
        <w:trPr>
          <w:trHeight w:val="307"/>
        </w:trPr>
        <w:tc>
          <w:tcPr>
            <w:tcW w:w="2943" w:type="dxa"/>
            <w:vMerge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11 </w:t>
            </w: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</w:tr>
      <w:tr w:rsidR="007E7D5C" w:rsidRPr="004719F7" w:rsidTr="007E7D5C">
        <w:trPr>
          <w:trHeight w:val="201"/>
        </w:trPr>
        <w:tc>
          <w:tcPr>
            <w:tcW w:w="10122" w:type="dxa"/>
            <w:gridSpan w:val="3"/>
          </w:tcPr>
          <w:p w:rsidR="007E7D5C" w:rsidRPr="004719F7" w:rsidRDefault="007E7D5C" w:rsidP="00FF5B6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19F7">
              <w:rPr>
                <w:rFonts w:ascii="Times New Roman" w:hAnsi="Times New Roman"/>
                <w:b/>
                <w:sz w:val="26"/>
                <w:szCs w:val="26"/>
              </w:rPr>
              <w:t>Предметные результаты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5F5EDD"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7E7D5C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 зачет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 xml:space="preserve">Родной язык (осетинский) 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Диктант с грамматическим заданием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Диктант с грамматическим заданием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</w:t>
            </w:r>
            <w:r w:rsidR="005F5EDD">
              <w:rPr>
                <w:rFonts w:ascii="Times New Roman" w:hAnsi="Times New Roman"/>
                <w:sz w:val="26"/>
                <w:szCs w:val="26"/>
              </w:rPr>
              <w:t xml:space="preserve"> зачет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Экзамен в традиционной форме</w:t>
            </w:r>
          </w:p>
        </w:tc>
      </w:tr>
      <w:tr w:rsidR="00772F27" w:rsidRPr="004719F7" w:rsidTr="007E7D5C">
        <w:tc>
          <w:tcPr>
            <w:tcW w:w="2943" w:type="dxa"/>
          </w:tcPr>
          <w:p w:rsidR="00772F2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ТКО</w:t>
            </w:r>
          </w:p>
        </w:tc>
        <w:tc>
          <w:tcPr>
            <w:tcW w:w="3544" w:type="dxa"/>
          </w:tcPr>
          <w:p w:rsidR="00772F27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 зачет</w:t>
            </w:r>
          </w:p>
        </w:tc>
        <w:tc>
          <w:tcPr>
            <w:tcW w:w="3635" w:type="dxa"/>
          </w:tcPr>
          <w:p w:rsidR="00772F27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Устный зачет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Иностранный язык (</w:t>
            </w:r>
            <w:r>
              <w:rPr>
                <w:rFonts w:ascii="Times New Roman" w:hAnsi="Times New Roman"/>
                <w:sz w:val="26"/>
                <w:szCs w:val="26"/>
              </w:rPr>
              <w:t>немецкий</w:t>
            </w:r>
            <w:r w:rsidRPr="004719F7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3544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Интегрированное тестирование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5F5EDD">
              <w:rPr>
                <w:rFonts w:ascii="Times New Roman" w:hAnsi="Times New Roman"/>
                <w:sz w:val="26"/>
                <w:szCs w:val="26"/>
              </w:rPr>
              <w:t>Интегрированное 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3544" w:type="dxa"/>
          </w:tcPr>
          <w:p w:rsidR="007E7D5C" w:rsidRPr="004719F7" w:rsidRDefault="005F5EDD" w:rsidP="005F5E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  <w:tc>
          <w:tcPr>
            <w:tcW w:w="3635" w:type="dxa"/>
          </w:tcPr>
          <w:p w:rsidR="007E7D5C" w:rsidRPr="004719F7" w:rsidRDefault="005F5EDD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Информатика</w:t>
            </w:r>
            <w:r w:rsidRPr="004719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и ИКТ</w:t>
            </w:r>
          </w:p>
        </w:tc>
        <w:tc>
          <w:tcPr>
            <w:tcW w:w="3544" w:type="dxa"/>
          </w:tcPr>
          <w:p w:rsidR="007E7D5C" w:rsidRPr="004719F7" w:rsidRDefault="007E34EE" w:rsidP="005F5ED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</w:t>
            </w:r>
            <w:r w:rsidR="005F5EDD">
              <w:rPr>
                <w:rFonts w:ascii="Times New Roman" w:hAnsi="Times New Roman"/>
                <w:sz w:val="26"/>
                <w:szCs w:val="26"/>
              </w:rPr>
              <w:t xml:space="preserve"> тестирование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 xml:space="preserve">Контрольное </w:t>
            </w:r>
            <w:r w:rsidR="005F5EDD">
              <w:rPr>
                <w:rFonts w:ascii="Times New Roman" w:hAnsi="Times New Roman"/>
                <w:sz w:val="26"/>
                <w:szCs w:val="26"/>
              </w:rPr>
              <w:t>тестирование</w:t>
            </w:r>
          </w:p>
        </w:tc>
        <w:tc>
          <w:tcPr>
            <w:tcW w:w="3635" w:type="dxa"/>
          </w:tcPr>
          <w:p w:rsidR="007E7D5C" w:rsidRPr="004719F7" w:rsidRDefault="007E34EE" w:rsidP="005F5EDD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</w:tr>
      <w:tr w:rsidR="00772F27" w:rsidRPr="004719F7" w:rsidTr="007E7D5C">
        <w:tc>
          <w:tcPr>
            <w:tcW w:w="2943" w:type="dxa"/>
          </w:tcPr>
          <w:p w:rsidR="00772F2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3544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Астрономия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7E34EE"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E7D5C" w:rsidRPr="004719F7" w:rsidTr="007E7D5C">
        <w:tc>
          <w:tcPr>
            <w:tcW w:w="2943" w:type="dxa"/>
          </w:tcPr>
          <w:p w:rsidR="007E7D5C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</w:tr>
      <w:tr w:rsidR="00772F27" w:rsidRPr="004719F7" w:rsidTr="007E7D5C">
        <w:tc>
          <w:tcPr>
            <w:tcW w:w="2943" w:type="dxa"/>
          </w:tcPr>
          <w:p w:rsidR="00772F2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3544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Тестирование в формате ЕГЭ</w:t>
            </w:r>
          </w:p>
        </w:tc>
      </w:tr>
      <w:tr w:rsidR="00772F27" w:rsidRPr="004719F7" w:rsidTr="007E7D5C">
        <w:tc>
          <w:tcPr>
            <w:tcW w:w="2943" w:type="dxa"/>
          </w:tcPr>
          <w:p w:rsidR="00772F2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3544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3635" w:type="dxa"/>
          </w:tcPr>
          <w:p w:rsidR="00772F27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Практическая работа</w:t>
            </w:r>
          </w:p>
        </w:tc>
      </w:tr>
      <w:tr w:rsidR="005F5EDD" w:rsidRPr="004719F7" w:rsidTr="007E7D5C">
        <w:tc>
          <w:tcPr>
            <w:tcW w:w="2943" w:type="dxa"/>
          </w:tcPr>
          <w:p w:rsidR="005F5EDD" w:rsidRDefault="005F5EDD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Индивидуальный проект</w:t>
            </w:r>
          </w:p>
        </w:tc>
        <w:tc>
          <w:tcPr>
            <w:tcW w:w="3544" w:type="dxa"/>
          </w:tcPr>
          <w:p w:rsidR="005F5EDD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  <w:tc>
          <w:tcPr>
            <w:tcW w:w="3635" w:type="dxa"/>
          </w:tcPr>
          <w:p w:rsidR="005F5EDD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Защита проекта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72F27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ОБЖ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3635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Контрольное тестирование</w:t>
            </w:r>
          </w:p>
        </w:tc>
      </w:tr>
      <w:tr w:rsidR="007E7D5C" w:rsidRPr="004719F7" w:rsidTr="007E7D5C">
        <w:tc>
          <w:tcPr>
            <w:tcW w:w="2943" w:type="dxa"/>
          </w:tcPr>
          <w:p w:rsidR="007E7D5C" w:rsidRPr="004719F7" w:rsidRDefault="007E7D5C" w:rsidP="00FF5B6B">
            <w:pPr>
              <w:tabs>
                <w:tab w:val="left" w:pos="993"/>
              </w:tabs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3544" w:type="dxa"/>
          </w:tcPr>
          <w:p w:rsidR="007E7D5C" w:rsidRPr="004719F7" w:rsidRDefault="007E34EE" w:rsidP="00FF5B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Сдача норматива</w:t>
            </w:r>
          </w:p>
        </w:tc>
        <w:tc>
          <w:tcPr>
            <w:tcW w:w="3635" w:type="dxa"/>
          </w:tcPr>
          <w:p w:rsidR="007E7D5C" w:rsidRPr="004719F7" w:rsidRDefault="007E7D5C" w:rsidP="00FF5B6B">
            <w:pPr>
              <w:rPr>
                <w:rFonts w:ascii="Times New Roman" w:hAnsi="Times New Roman"/>
                <w:sz w:val="26"/>
                <w:szCs w:val="26"/>
              </w:rPr>
            </w:pPr>
            <w:r w:rsidRPr="004719F7">
              <w:rPr>
                <w:rFonts w:ascii="Times New Roman" w:hAnsi="Times New Roman"/>
                <w:sz w:val="26"/>
                <w:szCs w:val="26"/>
              </w:rPr>
              <w:t>Сдача нормативов</w:t>
            </w:r>
          </w:p>
        </w:tc>
      </w:tr>
    </w:tbl>
    <w:p w:rsidR="007E7D5C" w:rsidRDefault="007E7D5C" w:rsidP="00A36854">
      <w:pPr>
        <w:spacing w:after="0" w:line="259" w:lineRule="auto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7D5C" w:rsidRDefault="007E7D5C" w:rsidP="00A36854">
      <w:pPr>
        <w:spacing w:after="0" w:line="259" w:lineRule="auto"/>
        <w:ind w:left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3456" w:rsidRPr="000B3456" w:rsidRDefault="008E7098" w:rsidP="007E7D5C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 на 2023/24</w:t>
      </w:r>
      <w:r w:rsidR="000B3456"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317078" w:rsidRDefault="007E7D5C" w:rsidP="007E7D5C">
      <w:pPr>
        <w:spacing w:after="28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0B3456"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реднее общее образование 10</w:t>
      </w:r>
      <w:r w:rsidR="008E70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7E34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</w:t>
      </w:r>
      <w:r w:rsidR="003170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p w:rsidR="000B3456" w:rsidRDefault="000B3456" w:rsidP="007E7D5C">
      <w:pPr>
        <w:spacing w:after="28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(ФГОС СОО)</w:t>
      </w:r>
      <w:r w:rsidR="00DD770A" w:rsidRPr="00DD77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D770A" w:rsidRPr="000B34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(Универсальный профиль)</w:t>
      </w:r>
    </w:p>
    <w:p w:rsidR="00F6309E" w:rsidRPr="000B3456" w:rsidRDefault="00F6309E" w:rsidP="007E7D5C">
      <w:pPr>
        <w:spacing w:after="28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0137" w:type="dxa"/>
        <w:tblInd w:w="-108" w:type="dxa"/>
        <w:tblLayout w:type="fixed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057"/>
        <w:gridCol w:w="1985"/>
        <w:gridCol w:w="567"/>
        <w:gridCol w:w="1842"/>
        <w:gridCol w:w="1843"/>
        <w:gridCol w:w="1843"/>
      </w:tblGrid>
      <w:tr w:rsidR="007E34EE" w:rsidRPr="000B3456" w:rsidTr="007E34EE">
        <w:trPr>
          <w:trHeight w:val="562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4EE" w:rsidRPr="000B3456" w:rsidRDefault="007E34EE" w:rsidP="000B3456">
            <w:pPr>
              <w:spacing w:line="259" w:lineRule="auto"/>
              <w:ind w:left="77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Предметные области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Учебные предметы </w:t>
            </w:r>
          </w:p>
          <w:p w:rsidR="007E34EE" w:rsidRPr="000B3456" w:rsidRDefault="007E34EE" w:rsidP="000B3456">
            <w:pPr>
              <w:spacing w:after="20"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Количество часов в неделю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7E34EE" w:rsidRDefault="007E34EE" w:rsidP="000B345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34EE">
              <w:rPr>
                <w:rFonts w:ascii="Times New Roman" w:hAnsi="Times New Roman" w:cs="Times New Roman"/>
                <w:color w:val="000000"/>
              </w:rPr>
              <w:t>Количество часов в неделю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4EE" w:rsidRPr="000B3456" w:rsidRDefault="007E34EE" w:rsidP="000B345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color w:val="000000"/>
              </w:rPr>
              <w:t>(в год)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485D34">
            <w:pPr>
              <w:spacing w:line="259" w:lineRule="auto"/>
              <w:ind w:left="3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10 класс</w:t>
            </w:r>
          </w:p>
          <w:p w:rsidR="007E34EE" w:rsidRPr="000B3456" w:rsidRDefault="007E34EE" w:rsidP="00485D34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485D34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485D34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10 </w:t>
            </w:r>
            <w:r w:rsidR="00F91B9D">
              <w:rPr>
                <w:rFonts w:ascii="Times New Roman" w:hAnsi="Times New Roman" w:cs="Times New Roman"/>
                <w:color w:val="000000"/>
              </w:rPr>
              <w:t>- 11</w:t>
            </w:r>
            <w:r w:rsidRPr="000B3456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Общие учебные предметы для всех учебных планов</w:t>
            </w:r>
            <w:r w:rsidRPr="000B345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</w:tr>
      <w:tr w:rsidR="007E34EE" w:rsidRPr="000B3456" w:rsidTr="007E34EE">
        <w:trPr>
          <w:trHeight w:val="430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tabs>
                <w:tab w:val="center" w:pos="1530"/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  <w:t xml:space="preserve">язык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</w:p>
          <w:p w:rsidR="007E34EE" w:rsidRPr="000B3456" w:rsidRDefault="007E34EE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709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8E7098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7E34EE" w:rsidRPr="000B3456" w:rsidTr="007E34EE">
        <w:trPr>
          <w:trHeight w:val="288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B345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8E7098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tabs>
                <w:tab w:val="center" w:pos="1475"/>
                <w:tab w:val="right" w:pos="2365"/>
              </w:tabs>
              <w:spacing w:after="32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Родной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ab/>
              <w:t xml:space="preserve">язык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</w:p>
          <w:p w:rsidR="007E34EE" w:rsidRPr="000B3456" w:rsidRDefault="007E34EE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родная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Родной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Родная литература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7E34EE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Иностранные языки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Иностранный язык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4C79F5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14D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542833" w:rsidRDefault="00EA14D0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</w:t>
            </w:r>
          </w:p>
        </w:tc>
      </w:tr>
      <w:tr w:rsidR="008E7098" w:rsidRPr="000B3456" w:rsidTr="00FF5B6B">
        <w:trPr>
          <w:trHeight w:val="305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098" w:rsidRPr="000B3456" w:rsidRDefault="008E7098" w:rsidP="008E7098">
            <w:pPr>
              <w:tabs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</w:p>
          <w:p w:rsidR="008E7098" w:rsidRPr="000B3456" w:rsidRDefault="008E7098" w:rsidP="008E7098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  <w:p w:rsidR="008E7098" w:rsidRPr="000B3456" w:rsidRDefault="008E7098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Алгебра и </w:t>
            </w:r>
            <w:r w:rsidRPr="000B3456">
              <w:rPr>
                <w:rFonts w:ascii="Times New Roman" w:hAnsi="Times New Roman" w:cs="Times New Roman"/>
                <w:color w:val="000000"/>
              </w:rPr>
              <w:t>начала мат</w:t>
            </w:r>
            <w:r>
              <w:rPr>
                <w:rFonts w:ascii="Times New Roman" w:hAnsi="Times New Roman" w:cs="Times New Roman"/>
                <w:color w:val="000000"/>
              </w:rPr>
              <w:t>ематического анализа.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F419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542833" w:rsidRDefault="008E7098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2A706F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8E7098" w:rsidRPr="000B3456" w:rsidTr="00FF5B6B">
        <w:trPr>
          <w:trHeight w:val="111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098" w:rsidRPr="000B3456" w:rsidRDefault="008E7098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A36854">
            <w:pPr>
              <w:spacing w:line="259" w:lineRule="auto"/>
              <w:ind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FF5B6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8E7098" w:rsidP="002641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8E7098" w:rsidRPr="000B3456" w:rsidRDefault="008E7098" w:rsidP="002641F1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542833" w:rsidRDefault="004A1857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230CA4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8E7098" w:rsidRPr="000B3456" w:rsidTr="00FF5B6B">
        <w:trPr>
          <w:trHeight w:val="1114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7098" w:rsidRDefault="008E7098" w:rsidP="000B3456">
            <w:pPr>
              <w:tabs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A36854">
            <w:pPr>
              <w:spacing w:line="259" w:lineRule="auto"/>
              <w:ind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FF5B6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4A1857" w:rsidP="002641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230CA4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8E7098" w:rsidRPr="000B3456" w:rsidTr="00FF5B6B">
        <w:trPr>
          <w:trHeight w:val="1114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0B3456">
            <w:pPr>
              <w:tabs>
                <w:tab w:val="right" w:pos="2365"/>
              </w:tabs>
              <w:spacing w:after="31" w:line="259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8E7098" w:rsidP="00A36854">
            <w:pPr>
              <w:spacing w:line="259" w:lineRule="auto"/>
              <w:ind w:right="6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FF5B6B" w:rsidP="00FF5B6B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Pr="000B3456" w:rsidRDefault="004A1857" w:rsidP="002641F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4A1857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098" w:rsidRDefault="00230CA4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Естественные науки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55700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0B3456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226011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4A1857" w:rsidP="0055700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4A185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C79F5" w:rsidP="00FF5B6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4C79F5" w:rsidP="0055700A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4A1857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FF5B6B" w:rsidRPr="000B3456" w:rsidTr="00FF5B6B">
        <w:trPr>
          <w:trHeight w:val="375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Общественно-научные </w:t>
            </w: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предметы</w:t>
            </w: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История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</w:p>
        </w:tc>
      </w:tr>
      <w:tr w:rsidR="00FF5B6B" w:rsidRPr="000B3456" w:rsidTr="00FF5B6B">
        <w:trPr>
          <w:trHeight w:val="375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EE0DCA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FF5B6B" w:rsidRPr="000B3456" w:rsidTr="00FF5B6B">
        <w:trPr>
          <w:trHeight w:val="375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F5B6B" w:rsidRPr="000B3456" w:rsidTr="00FF5B6B">
        <w:trPr>
          <w:trHeight w:val="125"/>
        </w:trPr>
        <w:tc>
          <w:tcPr>
            <w:tcW w:w="20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Физическая культура, 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6E4882" w:rsidP="0055700A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EA14D0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A706F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FF5B6B" w:rsidRPr="000B3456" w:rsidTr="00FF5B6B">
        <w:trPr>
          <w:trHeight w:val="125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30CA4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F5B6B" w:rsidRPr="000B3456" w:rsidTr="00FF5B6B">
        <w:trPr>
          <w:trHeight w:val="125"/>
        </w:trPr>
        <w:tc>
          <w:tcPr>
            <w:tcW w:w="2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FF5B6B">
            <w:pPr>
              <w:spacing w:line="259" w:lineRule="auto"/>
              <w:ind w:right="6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Индивидуальный проект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4A1857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A706F" w:rsidP="004A1857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FF5B6B" w:rsidRPr="000B3456" w:rsidTr="00FF5B6B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FF5B6B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1F419D" w:rsidP="000B345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Default="004A1857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B6B" w:rsidRPr="000B3456" w:rsidRDefault="002A706F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2 312</w:t>
            </w:r>
          </w:p>
        </w:tc>
      </w:tr>
      <w:tr w:rsidR="007E34EE" w:rsidRPr="000B3456" w:rsidTr="007E34EE">
        <w:trPr>
          <w:trHeight w:val="286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722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72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Учебные предметы по выбору из числа обязательных предметных областей </w:t>
            </w:r>
          </w:p>
        </w:tc>
      </w:tr>
      <w:tr w:rsidR="007E34EE" w:rsidRPr="000B3456" w:rsidTr="007E34EE">
        <w:trPr>
          <w:trHeight w:val="56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55700A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Русский язык и литература</w:t>
            </w:r>
            <w:r w:rsidR="007E34EE" w:rsidRPr="000B34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4A1857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  <w:r w:rsidR="007E34EE" w:rsidRPr="000B34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8C2B0A" w:rsidRDefault="007E34E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7E34EE" w:rsidRPr="000B3456" w:rsidTr="007E34EE">
        <w:trPr>
          <w:trHeight w:val="56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55700A" w:rsidP="0055700A">
            <w:pPr>
              <w:spacing w:line="259" w:lineRule="auto"/>
              <w:ind w:right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4A1857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1B0980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55700A" w:rsidP="0055700A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1B9D" w:rsidRPr="008C2B0A" w:rsidRDefault="00F91B9D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30CA4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  <w:p w:rsidR="007E34EE" w:rsidRPr="000B3456" w:rsidRDefault="007E34EE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4EE" w:rsidRPr="000B3456" w:rsidTr="007E34EE">
        <w:trPr>
          <w:trHeight w:val="838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A706F" w:rsidP="000B3456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after="19" w:line="259" w:lineRule="auto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A706F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E34EE" w:rsidRPr="000B3456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E34EE" w:rsidRPr="000B3456" w:rsidRDefault="007E34EE" w:rsidP="000B345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Default="007E34EE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1B9D" w:rsidRDefault="002A706F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F91B9D" w:rsidRPr="008C2B0A" w:rsidRDefault="00F91B9D" w:rsidP="000B345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355C51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34EE" w:rsidRPr="000B3456" w:rsidTr="007E34EE">
        <w:trPr>
          <w:trHeight w:val="288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0B345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  <w:r w:rsidRPr="000B34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7E34EE" w:rsidP="0055700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345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226011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CF1BB7" w:rsidRDefault="00226011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4EE" w:rsidRPr="000B3456" w:rsidRDefault="002A706F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2 448</w:t>
            </w:r>
          </w:p>
        </w:tc>
      </w:tr>
      <w:tr w:rsidR="0055700A" w:rsidRPr="000B3456" w:rsidTr="007E34EE">
        <w:trPr>
          <w:trHeight w:val="288"/>
        </w:trPr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Pr="000B3456" w:rsidRDefault="0055700A" w:rsidP="000B345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Pr="000B3456" w:rsidRDefault="0055700A" w:rsidP="0055700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Default="00226011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0A" w:rsidRDefault="002A706F" w:rsidP="000B345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2 516</w:t>
            </w:r>
          </w:p>
        </w:tc>
      </w:tr>
    </w:tbl>
    <w:p w:rsidR="0047155B" w:rsidRDefault="0047155B" w:rsidP="008B74EA">
      <w:pPr>
        <w:spacing w:after="0"/>
        <w:jc w:val="center"/>
        <w:outlineLvl w:val="0"/>
      </w:pPr>
    </w:p>
    <w:sectPr w:rsidR="0047155B" w:rsidSect="00DD770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26A"/>
    <w:multiLevelType w:val="hybridMultilevel"/>
    <w:tmpl w:val="179E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3C12"/>
    <w:multiLevelType w:val="hybridMultilevel"/>
    <w:tmpl w:val="6240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30956"/>
    <w:multiLevelType w:val="hybridMultilevel"/>
    <w:tmpl w:val="3A02E8F6"/>
    <w:lvl w:ilvl="0" w:tplc="4C76DB6C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5CA60C6"/>
    <w:multiLevelType w:val="hybridMultilevel"/>
    <w:tmpl w:val="D20C97B8"/>
    <w:lvl w:ilvl="0" w:tplc="4C76DB6C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783A27"/>
    <w:multiLevelType w:val="hybridMultilevel"/>
    <w:tmpl w:val="232C9CBC"/>
    <w:lvl w:ilvl="0" w:tplc="02386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B86363"/>
    <w:multiLevelType w:val="hybridMultilevel"/>
    <w:tmpl w:val="1EF85B40"/>
    <w:lvl w:ilvl="0" w:tplc="072093E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2F35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06D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295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26C1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CDAC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28A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E83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614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91C060A"/>
    <w:multiLevelType w:val="hybridMultilevel"/>
    <w:tmpl w:val="B1AC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1"/>
    <w:rsid w:val="00021EED"/>
    <w:rsid w:val="0002245D"/>
    <w:rsid w:val="0002346E"/>
    <w:rsid w:val="000324D8"/>
    <w:rsid w:val="0003661F"/>
    <w:rsid w:val="00056BA9"/>
    <w:rsid w:val="000853AC"/>
    <w:rsid w:val="000945E7"/>
    <w:rsid w:val="000A31BE"/>
    <w:rsid w:val="000B3456"/>
    <w:rsid w:val="000D2020"/>
    <w:rsid w:val="000D42D7"/>
    <w:rsid w:val="000F3763"/>
    <w:rsid w:val="00124E5E"/>
    <w:rsid w:val="00150916"/>
    <w:rsid w:val="001528CA"/>
    <w:rsid w:val="0016605A"/>
    <w:rsid w:val="0017057F"/>
    <w:rsid w:val="00171E89"/>
    <w:rsid w:val="001737E2"/>
    <w:rsid w:val="0017637F"/>
    <w:rsid w:val="001916F2"/>
    <w:rsid w:val="00192888"/>
    <w:rsid w:val="00194D73"/>
    <w:rsid w:val="001A2D20"/>
    <w:rsid w:val="001A78F9"/>
    <w:rsid w:val="001B0980"/>
    <w:rsid w:val="001C52C7"/>
    <w:rsid w:val="001D0C30"/>
    <w:rsid w:val="001D2622"/>
    <w:rsid w:val="001E7D20"/>
    <w:rsid w:val="001F419D"/>
    <w:rsid w:val="00210678"/>
    <w:rsid w:val="0021324C"/>
    <w:rsid w:val="00226011"/>
    <w:rsid w:val="00230CA4"/>
    <w:rsid w:val="00235076"/>
    <w:rsid w:val="00251D35"/>
    <w:rsid w:val="002604FE"/>
    <w:rsid w:val="002641F1"/>
    <w:rsid w:val="0026776C"/>
    <w:rsid w:val="002A1577"/>
    <w:rsid w:val="002A184A"/>
    <w:rsid w:val="002A673A"/>
    <w:rsid w:val="002A706F"/>
    <w:rsid w:val="002C5AFA"/>
    <w:rsid w:val="002E6264"/>
    <w:rsid w:val="00317078"/>
    <w:rsid w:val="00317F75"/>
    <w:rsid w:val="003264A7"/>
    <w:rsid w:val="00330E48"/>
    <w:rsid w:val="00334CC2"/>
    <w:rsid w:val="00337429"/>
    <w:rsid w:val="00355C51"/>
    <w:rsid w:val="003575F3"/>
    <w:rsid w:val="003641DD"/>
    <w:rsid w:val="00387FC2"/>
    <w:rsid w:val="00392CED"/>
    <w:rsid w:val="00397B43"/>
    <w:rsid w:val="003A692D"/>
    <w:rsid w:val="003C36C9"/>
    <w:rsid w:val="003D3518"/>
    <w:rsid w:val="00400326"/>
    <w:rsid w:val="00403BDC"/>
    <w:rsid w:val="00415B25"/>
    <w:rsid w:val="004315C5"/>
    <w:rsid w:val="00431980"/>
    <w:rsid w:val="004505EB"/>
    <w:rsid w:val="00456D17"/>
    <w:rsid w:val="0045761D"/>
    <w:rsid w:val="00461EF3"/>
    <w:rsid w:val="00466032"/>
    <w:rsid w:val="0047155B"/>
    <w:rsid w:val="00477B23"/>
    <w:rsid w:val="00485D34"/>
    <w:rsid w:val="004A1857"/>
    <w:rsid w:val="004C79F5"/>
    <w:rsid w:val="004D0488"/>
    <w:rsid w:val="004D5432"/>
    <w:rsid w:val="004F7141"/>
    <w:rsid w:val="00504C6C"/>
    <w:rsid w:val="005066B7"/>
    <w:rsid w:val="005129E6"/>
    <w:rsid w:val="0051489D"/>
    <w:rsid w:val="00516A92"/>
    <w:rsid w:val="00517020"/>
    <w:rsid w:val="005215A1"/>
    <w:rsid w:val="0052362B"/>
    <w:rsid w:val="0053545F"/>
    <w:rsid w:val="00542833"/>
    <w:rsid w:val="00551126"/>
    <w:rsid w:val="0055700A"/>
    <w:rsid w:val="00575BF7"/>
    <w:rsid w:val="00582984"/>
    <w:rsid w:val="00586907"/>
    <w:rsid w:val="0058705B"/>
    <w:rsid w:val="005975FB"/>
    <w:rsid w:val="005A5390"/>
    <w:rsid w:val="005B0DDD"/>
    <w:rsid w:val="005B3116"/>
    <w:rsid w:val="005B3487"/>
    <w:rsid w:val="005B40C6"/>
    <w:rsid w:val="005C735E"/>
    <w:rsid w:val="005E217F"/>
    <w:rsid w:val="005E3050"/>
    <w:rsid w:val="005F2BD9"/>
    <w:rsid w:val="005F5EDD"/>
    <w:rsid w:val="00615A95"/>
    <w:rsid w:val="00615BE4"/>
    <w:rsid w:val="00635E75"/>
    <w:rsid w:val="0064366B"/>
    <w:rsid w:val="0064575D"/>
    <w:rsid w:val="00646D5A"/>
    <w:rsid w:val="00656C6F"/>
    <w:rsid w:val="00671286"/>
    <w:rsid w:val="0067535D"/>
    <w:rsid w:val="006B07FB"/>
    <w:rsid w:val="006C2207"/>
    <w:rsid w:val="006C3DBE"/>
    <w:rsid w:val="006E2B2A"/>
    <w:rsid w:val="006E4882"/>
    <w:rsid w:val="006F4DA0"/>
    <w:rsid w:val="007273D2"/>
    <w:rsid w:val="0072754C"/>
    <w:rsid w:val="007306E3"/>
    <w:rsid w:val="00734A42"/>
    <w:rsid w:val="00740FFC"/>
    <w:rsid w:val="00742BF0"/>
    <w:rsid w:val="007536AA"/>
    <w:rsid w:val="00762CD2"/>
    <w:rsid w:val="00772F27"/>
    <w:rsid w:val="00774B17"/>
    <w:rsid w:val="00780BE2"/>
    <w:rsid w:val="007B4C26"/>
    <w:rsid w:val="007C0C2D"/>
    <w:rsid w:val="007C48DF"/>
    <w:rsid w:val="007E34EE"/>
    <w:rsid w:val="007E7D5C"/>
    <w:rsid w:val="007F59E7"/>
    <w:rsid w:val="007F6601"/>
    <w:rsid w:val="008076C7"/>
    <w:rsid w:val="008126C6"/>
    <w:rsid w:val="008276F1"/>
    <w:rsid w:val="00854D79"/>
    <w:rsid w:val="0088067A"/>
    <w:rsid w:val="00881223"/>
    <w:rsid w:val="00894EB6"/>
    <w:rsid w:val="0089704B"/>
    <w:rsid w:val="008A2398"/>
    <w:rsid w:val="008B74EA"/>
    <w:rsid w:val="008C2B0A"/>
    <w:rsid w:val="008D371B"/>
    <w:rsid w:val="008E4AE5"/>
    <w:rsid w:val="008E7098"/>
    <w:rsid w:val="008F1B4D"/>
    <w:rsid w:val="008F3568"/>
    <w:rsid w:val="00904AAF"/>
    <w:rsid w:val="00930D21"/>
    <w:rsid w:val="00934C4C"/>
    <w:rsid w:val="009457E0"/>
    <w:rsid w:val="00946DA3"/>
    <w:rsid w:val="009642A2"/>
    <w:rsid w:val="00965186"/>
    <w:rsid w:val="00967A23"/>
    <w:rsid w:val="00997482"/>
    <w:rsid w:val="00997C7F"/>
    <w:rsid w:val="009A4050"/>
    <w:rsid w:val="009B19FF"/>
    <w:rsid w:val="009B4702"/>
    <w:rsid w:val="009C60B0"/>
    <w:rsid w:val="009D543B"/>
    <w:rsid w:val="009D6D1B"/>
    <w:rsid w:val="009D74B8"/>
    <w:rsid w:val="009E3367"/>
    <w:rsid w:val="009F4ED4"/>
    <w:rsid w:val="009F547E"/>
    <w:rsid w:val="00A01809"/>
    <w:rsid w:val="00A077C8"/>
    <w:rsid w:val="00A36854"/>
    <w:rsid w:val="00A90540"/>
    <w:rsid w:val="00A907AF"/>
    <w:rsid w:val="00A93708"/>
    <w:rsid w:val="00AF0143"/>
    <w:rsid w:val="00B07EBD"/>
    <w:rsid w:val="00B2571E"/>
    <w:rsid w:val="00B314A6"/>
    <w:rsid w:val="00B378C5"/>
    <w:rsid w:val="00B427CD"/>
    <w:rsid w:val="00B44D7E"/>
    <w:rsid w:val="00B5271D"/>
    <w:rsid w:val="00B54B79"/>
    <w:rsid w:val="00B84912"/>
    <w:rsid w:val="00B9280E"/>
    <w:rsid w:val="00B95EA3"/>
    <w:rsid w:val="00BA211A"/>
    <w:rsid w:val="00BA268D"/>
    <w:rsid w:val="00BA3F7D"/>
    <w:rsid w:val="00BB37BA"/>
    <w:rsid w:val="00BC18D3"/>
    <w:rsid w:val="00BD011D"/>
    <w:rsid w:val="00BE510A"/>
    <w:rsid w:val="00BF1475"/>
    <w:rsid w:val="00C0509E"/>
    <w:rsid w:val="00C46712"/>
    <w:rsid w:val="00C658FA"/>
    <w:rsid w:val="00C95EC1"/>
    <w:rsid w:val="00CC2CEC"/>
    <w:rsid w:val="00CC67A8"/>
    <w:rsid w:val="00CD2D53"/>
    <w:rsid w:val="00CE150C"/>
    <w:rsid w:val="00CE582F"/>
    <w:rsid w:val="00CF1BB7"/>
    <w:rsid w:val="00D03EF5"/>
    <w:rsid w:val="00D669BA"/>
    <w:rsid w:val="00D71620"/>
    <w:rsid w:val="00D87CEC"/>
    <w:rsid w:val="00D90A2A"/>
    <w:rsid w:val="00D914FD"/>
    <w:rsid w:val="00DB08FF"/>
    <w:rsid w:val="00DC347F"/>
    <w:rsid w:val="00DC5A58"/>
    <w:rsid w:val="00DC6001"/>
    <w:rsid w:val="00DD770A"/>
    <w:rsid w:val="00DE35C7"/>
    <w:rsid w:val="00DF0D64"/>
    <w:rsid w:val="00DF5452"/>
    <w:rsid w:val="00E216B1"/>
    <w:rsid w:val="00E53B8E"/>
    <w:rsid w:val="00E60A36"/>
    <w:rsid w:val="00E879BA"/>
    <w:rsid w:val="00E90EB1"/>
    <w:rsid w:val="00EA14D0"/>
    <w:rsid w:val="00EA240F"/>
    <w:rsid w:val="00EA7C27"/>
    <w:rsid w:val="00EB1BF7"/>
    <w:rsid w:val="00EC7970"/>
    <w:rsid w:val="00ED7F67"/>
    <w:rsid w:val="00EE0DCA"/>
    <w:rsid w:val="00F01794"/>
    <w:rsid w:val="00F527F2"/>
    <w:rsid w:val="00F54C6E"/>
    <w:rsid w:val="00F6309E"/>
    <w:rsid w:val="00F91B9D"/>
    <w:rsid w:val="00FB0CC2"/>
    <w:rsid w:val="00FB48CA"/>
    <w:rsid w:val="00FD0422"/>
    <w:rsid w:val="00FD4CC9"/>
    <w:rsid w:val="00FD6B27"/>
    <w:rsid w:val="00FE3BC0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89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6F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a4">
    <w:name w:val="Основной текст_"/>
    <w:basedOn w:val="a0"/>
    <w:link w:val="11"/>
    <w:rsid w:val="00DF0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DF0D64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51489D"/>
    <w:rPr>
      <w:rFonts w:ascii="Cambria" w:eastAsia="Times New Roman" w:hAnsi="Cambria" w:cs="Times New Roman"/>
      <w:color w:val="365F91"/>
      <w:sz w:val="32"/>
      <w:szCs w:val="32"/>
    </w:rPr>
  </w:style>
  <w:style w:type="table" w:styleId="a5">
    <w:name w:val="Table Grid"/>
    <w:basedOn w:val="a1"/>
    <w:uiPriority w:val="59"/>
    <w:rsid w:val="0051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514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14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BE5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BE510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No Spacing"/>
    <w:uiPriority w:val="1"/>
    <w:qFormat/>
    <w:rsid w:val="00BE510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0B345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89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6F1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a4">
    <w:name w:val="Основной текст_"/>
    <w:basedOn w:val="a0"/>
    <w:link w:val="11"/>
    <w:rsid w:val="00DF0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DF0D64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51489D"/>
    <w:rPr>
      <w:rFonts w:ascii="Cambria" w:eastAsia="Times New Roman" w:hAnsi="Cambria" w:cs="Times New Roman"/>
      <w:color w:val="365F91"/>
      <w:sz w:val="32"/>
      <w:szCs w:val="32"/>
    </w:rPr>
  </w:style>
  <w:style w:type="table" w:styleId="a5">
    <w:name w:val="Table Grid"/>
    <w:basedOn w:val="a1"/>
    <w:uiPriority w:val="59"/>
    <w:rsid w:val="0051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514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14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BE5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BE510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a">
    <w:name w:val="No Spacing"/>
    <w:uiPriority w:val="1"/>
    <w:qFormat/>
    <w:rsid w:val="00BE510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2A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7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0B3456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2023-11-17T08:35:00Z</cp:lastPrinted>
  <dcterms:created xsi:type="dcterms:W3CDTF">2023-05-23T10:03:00Z</dcterms:created>
  <dcterms:modified xsi:type="dcterms:W3CDTF">2023-11-17T08:48:00Z</dcterms:modified>
</cp:coreProperties>
</file>