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D5" w:rsidRPr="006B6DD5" w:rsidRDefault="006B6DD5" w:rsidP="006B6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B6DD5">
        <w:rPr>
          <w:rFonts w:ascii="Times New Roman" w:hAnsi="Times New Roman" w:cs="Times New Roman"/>
          <w:b/>
          <w:sz w:val="24"/>
          <w:szCs w:val="24"/>
        </w:rPr>
        <w:t>Порядок подачи апелляций ЕГЭ 2023</w:t>
      </w:r>
    </w:p>
    <w:bookmarkEnd w:id="0"/>
    <w:p w:rsidR="006B6DD5" w:rsidRP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 Есть два вида апелляции. </w:t>
      </w:r>
    </w:p>
    <w:p w:rsidR="006B6DD5" w:rsidRP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1. О нарушении порядка проведения ЕГЭ. Т.е., по вашему мнению, кто-то что-то сделал не так и это привело к тому, что вы или кто-то другой получит незаслуженно завышенные/заниженные баллы. Вы можете на это пожаловаться. </w:t>
      </w:r>
    </w:p>
    <w:p w:rsidR="006B6DD5" w:rsidRP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2. О несогласии с результатами ЕГЭ (количеством баллов). Здесь всё просто, вы считаете, что написали на большее количество баллов. Но помните, что баллы могут не только завысить по итогам апелляции, но и занизить. </w:t>
      </w:r>
    </w:p>
    <w:p w:rsidR="006B6DD5" w:rsidRP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>Апелляция о нарушении установленного порядка ЕГЭ 2023</w:t>
      </w:r>
      <w:r w:rsidRPr="006B6DD5">
        <w:rPr>
          <w:rFonts w:ascii="Times New Roman" w:hAnsi="Times New Roman" w:cs="Times New Roman"/>
          <w:sz w:val="24"/>
          <w:szCs w:val="24"/>
        </w:rPr>
        <w:t>.</w:t>
      </w:r>
      <w:r w:rsidRPr="006B6DD5">
        <w:rPr>
          <w:rFonts w:ascii="Times New Roman" w:hAnsi="Times New Roman" w:cs="Times New Roman"/>
          <w:sz w:val="24"/>
          <w:szCs w:val="24"/>
        </w:rPr>
        <w:t xml:space="preserve"> Апелляция направляется в конфликтную комиссию (далее КК). Данная апелляция составляется в письменной форме в двух экземплярах: один передается в КК, другой, с пометкой члена ГЭК о принятии её на рассмотрение в КК, остается у участника экзаменов (форма ППЭ-02). Член ГЭК, принявший апелляцию, в тот же день направляет ее в КК. </w:t>
      </w:r>
    </w:p>
    <w:p w:rsidR="006B6DD5" w:rsidRP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Рассматривается в течение двух рабочих дней, следующих за днем ее поступления в конфликтную комиссию. Что делается с апелляцией о нарушениях? </w:t>
      </w:r>
    </w:p>
    <w:p w:rsidR="006B6DD5" w:rsidRP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1. В пункте проведения экзамена осуществляется проверка фактов, указанных в апелляции. </w:t>
      </w:r>
    </w:p>
    <w:p w:rsidR="006B6DD5" w:rsidRP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2. При удовлетворении апелляции результат участника АННУЛИРУЕТСЯ. Участник допускается к повторной сдаче экзамена в резервные сроки.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3. При отклонении апелляции результат не изменяется и остается действующим. Повторный допуск к сдаче указанного экзамена не предоставляется. Апелляция о несогласии с выставленными баллами по итогу ЕГЭ 2023 Апелляция направляется в конфликтную комиссию. Данная апелляция составляется в письменной форме в двух экземплярах*: один передается в КК, другой (с пометкой ответственного лица о принятии ее на рассмотрение в КК) остается у апеллянта (форма 1-АП и (или) форма 1- АП-КЕГЭ).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>*По решению ГЭК подача и (или) рассмотрение апелляций о несогласии с выставленными баллами могут быть организованы с использованием информационно-коммуникационных технологий при условии соблюдения требований законодательства Российской Федерации, в том числе в области защиты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в течении 2 дней после объявления результатов</w:t>
      </w:r>
      <w:r w:rsidRPr="006B6D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>Особенности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 1. Подается участником в школу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2. Выпускники прошлых лет подают заявление по месту регистрации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3. В течение двух рабочих дней, следующих за официальным днем объявления результатов экзамена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4. Подается по форме 1-АП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Сколько рассматривается апелляция о несогласии с баллами за ЕГЭ 2023? Рассматривается в течение четырех рабочих дней, следующих за днем ее поступления в конфликтную комиссию. Что делается с вашей апелляцией о несогласии с баллами? 1. Работа перепроверяется экспертом предметной комиссии. 2. При удовлетворении апелляции и </w:t>
      </w:r>
      <w:r w:rsidRPr="006B6DD5">
        <w:rPr>
          <w:rFonts w:ascii="Times New Roman" w:hAnsi="Times New Roman" w:cs="Times New Roman"/>
          <w:sz w:val="24"/>
          <w:szCs w:val="24"/>
        </w:rPr>
        <w:lastRenderedPageBreak/>
        <w:t xml:space="preserve">выявлении ошибок в оценивании результат изменяется (изменения могут произойти как В СТОРОНУ ПОВЫШЕНИЯ, так и ПОНИЖЕНИЯ баллов).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3. При отклонении апелляции результат не изменяется и остается действующим.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b/>
          <w:sz w:val="24"/>
          <w:szCs w:val="24"/>
        </w:rPr>
        <w:t xml:space="preserve">Чем НЕ ЗАНИМАЕТСЯ </w:t>
      </w:r>
      <w:r w:rsidRPr="006B6DD5">
        <w:rPr>
          <w:rFonts w:ascii="Times New Roman" w:hAnsi="Times New Roman" w:cs="Times New Roman"/>
          <w:sz w:val="24"/>
          <w:szCs w:val="24"/>
        </w:rPr>
        <w:t>конфликтная комиссия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t xml:space="preserve"> Конфликтная комиссия не рассматривает апелляции по вопросам содержания и структуры заданий, а также по вопросам, связанным с: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sym w:font="Symbol" w:char="F0A7"/>
      </w:r>
      <w:r w:rsidRPr="006B6DD5">
        <w:rPr>
          <w:rFonts w:ascii="Times New Roman" w:hAnsi="Times New Roman" w:cs="Times New Roman"/>
          <w:sz w:val="24"/>
          <w:szCs w:val="24"/>
        </w:rPr>
        <w:t xml:space="preserve"> оцениванием результатов выполнения заданий с кратким ответом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sym w:font="Symbol" w:char="F0A7"/>
      </w:r>
      <w:r w:rsidRPr="006B6DD5">
        <w:rPr>
          <w:rFonts w:ascii="Times New Roman" w:hAnsi="Times New Roman" w:cs="Times New Roman"/>
          <w:sz w:val="24"/>
          <w:szCs w:val="24"/>
        </w:rPr>
        <w:t xml:space="preserve"> нарушением непосредственно самим участником правил ПОРЯДКА </w:t>
      </w:r>
    </w:p>
    <w:p w:rsidR="006B6DD5" w:rsidRDefault="006B6DD5">
      <w:pPr>
        <w:rPr>
          <w:rFonts w:ascii="Times New Roman" w:hAnsi="Times New Roman" w:cs="Times New Roman"/>
          <w:sz w:val="24"/>
          <w:szCs w:val="24"/>
        </w:rPr>
      </w:pPr>
      <w:r w:rsidRPr="006B6DD5">
        <w:rPr>
          <w:rFonts w:ascii="Times New Roman" w:hAnsi="Times New Roman" w:cs="Times New Roman"/>
          <w:sz w:val="24"/>
          <w:szCs w:val="24"/>
        </w:rPr>
        <w:sym w:font="Symbol" w:char="F0A7"/>
      </w:r>
      <w:r w:rsidRPr="006B6DD5">
        <w:rPr>
          <w:rFonts w:ascii="Times New Roman" w:hAnsi="Times New Roman" w:cs="Times New Roman"/>
          <w:sz w:val="24"/>
          <w:szCs w:val="24"/>
        </w:rPr>
        <w:t xml:space="preserve"> неправильным заполнением бланков </w:t>
      </w:r>
      <w:proofErr w:type="gramStart"/>
      <w:r w:rsidRPr="006B6DD5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6B6DD5">
        <w:rPr>
          <w:rFonts w:ascii="Times New Roman" w:hAnsi="Times New Roman" w:cs="Times New Roman"/>
          <w:sz w:val="24"/>
          <w:szCs w:val="24"/>
        </w:rPr>
        <w:t xml:space="preserve">, конфликтная комиссия не рассматривает черновики участников экзамена в качестве материалов апелляции. </w:t>
      </w:r>
    </w:p>
    <w:p w:rsidR="00DA1D82" w:rsidRPr="006B6DD5" w:rsidRDefault="00DA1D82">
      <w:pPr>
        <w:rPr>
          <w:rFonts w:ascii="Times New Roman" w:hAnsi="Times New Roman" w:cs="Times New Roman"/>
          <w:sz w:val="24"/>
          <w:szCs w:val="24"/>
        </w:rPr>
      </w:pPr>
    </w:p>
    <w:sectPr w:rsidR="00DA1D82" w:rsidRPr="006B6DD5" w:rsidSect="006B6DD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D5"/>
    <w:rsid w:val="006B6DD5"/>
    <w:rsid w:val="00DA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1F481-3893-42D0-949B-20758393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2023-06-16T08:19:00Z</dcterms:created>
  <dcterms:modified xsi:type="dcterms:W3CDTF">2023-06-16T08:29:00Z</dcterms:modified>
</cp:coreProperties>
</file>